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516DB0" w:rsidRDefault="005C534C" w:rsidP="007E4935">
      <w:pPr>
        <w:pStyle w:val="Titel"/>
        <w:rPr>
          <w:sz w:val="8"/>
          <w:lang w:val="de-DE"/>
        </w:rPr>
      </w:pPr>
      <w:r w:rsidRPr="00516DB0">
        <w:rPr>
          <w:lang w:val="de-DE"/>
        </w:rPr>
        <w:t>U n t e r w e g s   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E4935">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E4935">
      <w:pPr>
        <w:jc w:val="center"/>
        <w:rPr>
          <w:sz w:val="8"/>
        </w:rPr>
      </w:pPr>
    </w:p>
    <w:p w:rsidR="000A2723" w:rsidRDefault="000A2723" w:rsidP="000A2723">
      <w:pPr>
        <w:pStyle w:val="Listenabsatz"/>
        <w:jc w:val="center"/>
        <w:rPr>
          <w:i/>
          <w:color w:val="3366FF"/>
          <w:sz w:val="28"/>
          <w:szCs w:val="24"/>
        </w:rPr>
      </w:pPr>
      <w:r w:rsidRPr="000A2723">
        <w:rPr>
          <w:i/>
          <w:color w:val="3366FF"/>
          <w:sz w:val="28"/>
          <w:szCs w:val="24"/>
        </w:rPr>
        <w:t>Infolgedessen sind wir auch bestrebt,</w:t>
      </w:r>
    </w:p>
    <w:p w:rsidR="000A2723" w:rsidRDefault="000A2723" w:rsidP="000A2723">
      <w:pPr>
        <w:pStyle w:val="Listenabsatz"/>
        <w:jc w:val="center"/>
        <w:rPr>
          <w:i/>
          <w:color w:val="3366FF"/>
          <w:sz w:val="28"/>
          <w:szCs w:val="24"/>
        </w:rPr>
      </w:pPr>
      <w:r w:rsidRPr="000A2723">
        <w:rPr>
          <w:i/>
          <w:color w:val="3366FF"/>
          <w:sz w:val="28"/>
          <w:szCs w:val="24"/>
        </w:rPr>
        <w:t>solche zu sein, die ihm wohlgefällig sind,</w:t>
      </w:r>
    </w:p>
    <w:p w:rsidR="000A2723" w:rsidRDefault="000A2723" w:rsidP="000A2723">
      <w:pPr>
        <w:pStyle w:val="Listenabsatz"/>
        <w:jc w:val="center"/>
        <w:rPr>
          <w:i/>
          <w:color w:val="3366FF"/>
          <w:sz w:val="28"/>
          <w:szCs w:val="24"/>
        </w:rPr>
      </w:pPr>
      <w:r w:rsidRPr="000A2723">
        <w:rPr>
          <w:i/>
          <w:color w:val="3366FF"/>
          <w:sz w:val="28"/>
          <w:szCs w:val="24"/>
        </w:rPr>
        <w:t>sei es daheim oder sei es nicht daheim.</w:t>
      </w:r>
    </w:p>
    <w:p w:rsidR="005C534C" w:rsidRPr="000A2723" w:rsidRDefault="000A2723" w:rsidP="000A2723">
      <w:pPr>
        <w:pStyle w:val="Listenabsatz"/>
        <w:jc w:val="center"/>
        <w:rPr>
          <w:i/>
          <w:color w:val="0000FF"/>
          <w:sz w:val="28"/>
          <w:szCs w:val="24"/>
        </w:rPr>
      </w:pPr>
      <w:r w:rsidRPr="000A2723">
        <w:rPr>
          <w:i/>
          <w:color w:val="3366FF"/>
          <w:sz w:val="28"/>
          <w:szCs w:val="24"/>
        </w:rPr>
        <w:t>2.</w:t>
      </w:r>
      <w:r>
        <w:rPr>
          <w:i/>
          <w:color w:val="3366FF"/>
          <w:sz w:val="28"/>
          <w:szCs w:val="24"/>
        </w:rPr>
        <w:t xml:space="preserve"> </w:t>
      </w:r>
      <w:r w:rsidRPr="000A2723">
        <w:rPr>
          <w:i/>
          <w:color w:val="3366FF"/>
          <w:sz w:val="28"/>
          <w:szCs w:val="24"/>
        </w:rPr>
        <w:t>Ko</w:t>
      </w:r>
      <w:r>
        <w:rPr>
          <w:i/>
          <w:color w:val="3366FF"/>
          <w:sz w:val="28"/>
          <w:szCs w:val="24"/>
        </w:rPr>
        <w:t>rintherbrief</w:t>
      </w:r>
      <w:r w:rsidRPr="000A2723">
        <w:rPr>
          <w:i/>
          <w:color w:val="3366FF"/>
          <w:sz w:val="28"/>
          <w:szCs w:val="24"/>
        </w:rPr>
        <w:t xml:space="preserve"> 5</w:t>
      </w:r>
      <w:r w:rsidR="00A14340">
        <w:rPr>
          <w:i/>
          <w:color w:val="3366FF"/>
          <w:sz w:val="28"/>
          <w:szCs w:val="24"/>
        </w:rPr>
        <w:t>, 9</w:t>
      </w:r>
    </w:p>
    <w:p w:rsidR="005C534C" w:rsidRPr="00516DB0" w:rsidRDefault="005C534C" w:rsidP="007E4935">
      <w:pPr>
        <w:jc w:val="center"/>
        <w:rPr>
          <w:sz w:val="8"/>
        </w:rPr>
      </w:pPr>
      <w:r w:rsidRPr="00516DB0">
        <w:t>__________________________________________________________________</w:t>
      </w:r>
    </w:p>
    <w:p w:rsidR="005C534C" w:rsidRPr="00516DB0" w:rsidRDefault="005C534C" w:rsidP="007E4935">
      <w:pPr>
        <w:jc w:val="center"/>
        <w:rPr>
          <w:sz w:val="8"/>
        </w:rPr>
      </w:pPr>
    </w:p>
    <w:p w:rsidR="005C534C" w:rsidRDefault="005C534C" w:rsidP="007E4935">
      <w:pPr>
        <w:jc w:val="center"/>
      </w:pPr>
      <w:r w:rsidRPr="00516DB0">
        <w:t xml:space="preserve">Nr. </w:t>
      </w:r>
      <w:r w:rsidR="0062695E" w:rsidRPr="00516DB0">
        <w:t>7</w:t>
      </w:r>
      <w:r w:rsidR="005B40DF" w:rsidRPr="00516DB0">
        <w:t>9</w:t>
      </w:r>
      <w:r w:rsidRPr="00516DB0">
        <w:t xml:space="preserve">   </w:t>
      </w:r>
      <w:r w:rsidR="005B40DF" w:rsidRPr="00516DB0">
        <w:t>März</w:t>
      </w:r>
      <w:r w:rsidR="00B65ECD" w:rsidRPr="00516DB0">
        <w:t xml:space="preserve"> - </w:t>
      </w:r>
      <w:r w:rsidR="005B40DF" w:rsidRPr="00516DB0">
        <w:t>April</w:t>
      </w:r>
      <w:r w:rsidRPr="00516DB0">
        <w:t xml:space="preserve"> </w:t>
      </w:r>
      <w:r w:rsidR="00804600" w:rsidRPr="00516DB0">
        <w:t>2013</w:t>
      </w:r>
    </w:p>
    <w:p w:rsidR="000A2723" w:rsidRPr="00516DB0" w:rsidRDefault="000A2723" w:rsidP="007E4935">
      <w:pPr>
        <w:jc w:val="center"/>
      </w:pPr>
    </w:p>
    <w:p w:rsidR="005C534C" w:rsidRPr="00516DB0" w:rsidRDefault="005C534C" w:rsidP="007E4935">
      <w:pPr>
        <w:jc w:val="center"/>
        <w:rPr>
          <w:sz w:val="8"/>
        </w:rPr>
      </w:pPr>
    </w:p>
    <w:p w:rsidR="005C534C" w:rsidRPr="00516DB0" w:rsidRDefault="005C534C" w:rsidP="007E4935">
      <w:pPr>
        <w:jc w:val="both"/>
        <w:rPr>
          <w:sz w:val="8"/>
        </w:rPr>
      </w:pPr>
    </w:p>
    <w:p w:rsidR="0097781A" w:rsidRPr="00516DB0" w:rsidRDefault="0097781A" w:rsidP="0097781A">
      <w:pPr>
        <w:pStyle w:val="Titel"/>
        <w:rPr>
          <w:lang w:val="de-DE"/>
        </w:rPr>
      </w:pPr>
      <w:r w:rsidRPr="00516DB0">
        <w:rPr>
          <w:lang w:val="de-DE"/>
        </w:rPr>
        <w:t xml:space="preserve">Helfende Worte </w:t>
      </w:r>
    </w:p>
    <w:p w:rsidR="0097781A" w:rsidRPr="00516DB0" w:rsidRDefault="0097781A" w:rsidP="0097781A">
      <w:pPr>
        <w:pStyle w:val="Titel"/>
        <w:rPr>
          <w:lang w:val="de-DE"/>
        </w:rPr>
      </w:pPr>
      <w:r w:rsidRPr="00516DB0">
        <w:rPr>
          <w:lang w:val="de-DE"/>
        </w:rPr>
        <w:t xml:space="preserve">für eine gefährdete und verfolgte </w:t>
      </w:r>
    </w:p>
    <w:p w:rsidR="0097781A" w:rsidRPr="00516DB0" w:rsidRDefault="0097781A" w:rsidP="0097781A">
      <w:pPr>
        <w:pStyle w:val="Titel"/>
        <w:rPr>
          <w:sz w:val="28"/>
          <w:lang w:val="de-DE"/>
        </w:rPr>
      </w:pPr>
      <w:r w:rsidRPr="00516DB0">
        <w:rPr>
          <w:lang w:val="de-DE"/>
        </w:rPr>
        <w:t xml:space="preserve">junge Gemeinde </w:t>
      </w:r>
      <w:r w:rsidRPr="00516DB0">
        <w:rPr>
          <w:b w:val="0"/>
          <w:lang w:val="de-DE"/>
        </w:rPr>
        <w:t>(</w:t>
      </w:r>
      <w:r w:rsidR="005B40DF" w:rsidRPr="00516DB0">
        <w:rPr>
          <w:b w:val="0"/>
          <w:lang w:val="de-DE"/>
        </w:rPr>
        <w:t>3</w:t>
      </w:r>
      <w:r w:rsidRPr="00516DB0">
        <w:rPr>
          <w:b w:val="0"/>
          <w:lang w:val="de-DE"/>
        </w:rPr>
        <w:t>)</w:t>
      </w:r>
    </w:p>
    <w:p w:rsidR="00F962E4" w:rsidRPr="00516DB0" w:rsidRDefault="00481D0C" w:rsidP="00F962E4">
      <w:pPr>
        <w:pStyle w:val="Titel"/>
        <w:rPr>
          <w:b w:val="0"/>
          <w:lang w:val="de-DE"/>
        </w:rPr>
      </w:pPr>
      <w:r w:rsidRPr="00516DB0">
        <w:rPr>
          <w:b w:val="0"/>
          <w:sz w:val="28"/>
          <w:lang w:val="de-DE"/>
        </w:rPr>
        <w:t>Gedanken zum 2. Thessalonicherbrief</w:t>
      </w:r>
      <w:r w:rsidRPr="00516DB0">
        <w:rPr>
          <w:b w:val="0"/>
          <w:lang w:val="de-DE"/>
        </w:rPr>
        <w:t xml:space="preserve"> </w:t>
      </w:r>
    </w:p>
    <w:p w:rsidR="005C534C" w:rsidRPr="00516DB0" w:rsidRDefault="005C534C" w:rsidP="00DB1242"/>
    <w:p w:rsidR="005C534C" w:rsidRPr="00516DB0" w:rsidRDefault="005C534C" w:rsidP="00321843">
      <w:pPr>
        <w:sectPr w:rsidR="005C534C" w:rsidRPr="00516DB0" w:rsidSect="00B83F4F">
          <w:headerReference w:type="default" r:id="rId8"/>
          <w:type w:val="continuous"/>
          <w:pgSz w:w="11907" w:h="16840" w:code="9"/>
          <w:pgMar w:top="454" w:right="454" w:bottom="454" w:left="851" w:header="340" w:footer="340" w:gutter="0"/>
          <w:cols w:space="397"/>
          <w:titlePg/>
          <w:docGrid w:linePitch="299"/>
        </w:sectPr>
      </w:pPr>
    </w:p>
    <w:p w:rsidR="0094661F" w:rsidRPr="00516DB0" w:rsidRDefault="00BB0A89" w:rsidP="0094661F">
      <w:r w:rsidRPr="00516DB0">
        <w:lastRenderedPageBreak/>
        <w:t>Über</w:t>
      </w:r>
      <w:r w:rsidR="0094661F" w:rsidRPr="00516DB0">
        <w:t xml:space="preserve">blick: </w:t>
      </w:r>
    </w:p>
    <w:p w:rsidR="00804600" w:rsidRPr="00516DB0" w:rsidRDefault="00804600" w:rsidP="00804600">
      <w:r w:rsidRPr="00516DB0">
        <w:t xml:space="preserve">Einleitendes </w:t>
      </w:r>
    </w:p>
    <w:p w:rsidR="00804600" w:rsidRPr="00516DB0" w:rsidRDefault="008F5EB9" w:rsidP="00804600">
      <w:r w:rsidRPr="00516DB0">
        <w:t>Eingangsgruß</w:t>
      </w:r>
      <w:r w:rsidR="002B1E48" w:rsidRPr="00516DB0">
        <w:t xml:space="preserve"> 1</w:t>
      </w:r>
      <w:r w:rsidR="00A14340">
        <w:t>, 1</w:t>
      </w:r>
      <w:r w:rsidR="002B1E48" w:rsidRPr="00516DB0">
        <w:t>.</w:t>
      </w:r>
      <w:r w:rsidR="00804600" w:rsidRPr="00516DB0">
        <w:t>2</w:t>
      </w:r>
    </w:p>
    <w:p w:rsidR="00804600" w:rsidRPr="00516DB0" w:rsidRDefault="00804600" w:rsidP="004B502E">
      <w:r w:rsidRPr="00516DB0">
        <w:t>I</w:t>
      </w:r>
      <w:r w:rsidR="0094661F" w:rsidRPr="00516DB0">
        <w:t xml:space="preserve">: </w:t>
      </w:r>
      <w:r w:rsidR="00402384">
        <w:t xml:space="preserve"> </w:t>
      </w:r>
      <w:r w:rsidR="0094661F" w:rsidRPr="00516DB0">
        <w:t>Ein Wort im Blick auf den äuß</w:t>
      </w:r>
      <w:r w:rsidR="0021615A">
        <w:t>eren Druck</w:t>
      </w:r>
      <w:r w:rsidRPr="00516DB0">
        <w:t xml:space="preserve"> 1</w:t>
      </w:r>
      <w:r w:rsidR="00A14340">
        <w:t>, 3</w:t>
      </w:r>
      <w:r w:rsidRPr="00516DB0">
        <w:t>-12E</w:t>
      </w:r>
    </w:p>
    <w:p w:rsidR="00171A8D" w:rsidRPr="00516DB0" w:rsidRDefault="00AF77D2" w:rsidP="00946CDF">
      <w:pPr>
        <w:jc w:val="both"/>
        <w:rPr>
          <w:b/>
          <w:color w:val="003300"/>
          <w:sz w:val="22"/>
          <w:szCs w:val="22"/>
        </w:rPr>
      </w:pPr>
      <w:r w:rsidRPr="00516DB0">
        <w:t xml:space="preserve">II: </w:t>
      </w:r>
      <w:r w:rsidR="005B40DF" w:rsidRPr="00516DB0">
        <w:t xml:space="preserve"> </w:t>
      </w:r>
      <w:r w:rsidR="00E77286" w:rsidRPr="00516DB0">
        <w:t xml:space="preserve">Aufklärung </w:t>
      </w:r>
      <w:r w:rsidR="0021615A">
        <w:t>und Aufruf</w:t>
      </w:r>
      <w:r w:rsidR="0021615A" w:rsidRPr="00516DB0">
        <w:t xml:space="preserve"> </w:t>
      </w:r>
      <w:r w:rsidR="0021615A">
        <w:t>bezüglich des</w:t>
      </w:r>
      <w:r w:rsidR="00E77286" w:rsidRPr="00516DB0">
        <w:t xml:space="preserve"> Kommen</w:t>
      </w:r>
      <w:r w:rsidR="0021615A">
        <w:t>s</w:t>
      </w:r>
      <w:r w:rsidR="00E77286" w:rsidRPr="00516DB0">
        <w:t xml:space="preserve"> des Herrn im Blick auf </w:t>
      </w:r>
      <w:r w:rsidR="0021615A">
        <w:t>kursierende falsche Lehren</w:t>
      </w:r>
      <w:r w:rsidR="00E77286" w:rsidRPr="00516DB0">
        <w:t xml:space="preserve"> 2</w:t>
      </w:r>
      <w:r w:rsidR="00A14340">
        <w:t>, 1</w:t>
      </w:r>
      <w:r w:rsidR="00E77286" w:rsidRPr="00516DB0">
        <w:t>-17</w:t>
      </w:r>
    </w:p>
    <w:p w:rsidR="00853F96" w:rsidRPr="00516DB0" w:rsidRDefault="00853F96" w:rsidP="00E77286">
      <w:pPr>
        <w:pStyle w:val="berschrift2"/>
        <w:rPr>
          <w:sz w:val="20"/>
        </w:rPr>
      </w:pPr>
      <w:r w:rsidRPr="00516DB0">
        <w:t>II: Aufklärung</w:t>
      </w:r>
      <w:r w:rsidR="00E3475A">
        <w:t xml:space="preserve"> und Aufruf</w:t>
      </w:r>
      <w:r w:rsidRPr="00516DB0">
        <w:t xml:space="preserve"> </w:t>
      </w:r>
      <w:r w:rsidR="00E3475A">
        <w:t>Bezüglich des</w:t>
      </w:r>
      <w:r w:rsidRPr="00516DB0">
        <w:t xml:space="preserve"> Kommen</w:t>
      </w:r>
      <w:r w:rsidR="00E3475A">
        <w:t>s</w:t>
      </w:r>
      <w:r w:rsidRPr="00516DB0">
        <w:t xml:space="preserve"> des Herrn im Blick auf </w:t>
      </w:r>
      <w:r w:rsidR="00E3475A">
        <w:t xml:space="preserve">kursierende </w:t>
      </w:r>
      <w:r w:rsidRPr="00516DB0">
        <w:t>falsche Lehre</w:t>
      </w:r>
      <w:r w:rsidR="00516DB0" w:rsidRPr="00516DB0">
        <w:t xml:space="preserve">n </w:t>
      </w:r>
      <w:r w:rsidRPr="00516DB0">
        <w:t xml:space="preserve"> </w:t>
      </w:r>
      <w:r w:rsidR="00402384">
        <w:t xml:space="preserve">             </w:t>
      </w:r>
      <w:r w:rsidRPr="00516DB0">
        <w:t>2</w:t>
      </w:r>
      <w:r w:rsidR="00A14340">
        <w:t xml:space="preserve">. Thessalonicher </w:t>
      </w:r>
      <w:r w:rsidRPr="00516DB0">
        <w:t>2</w:t>
      </w:r>
      <w:r w:rsidR="00A14340">
        <w:t>, 1</w:t>
      </w:r>
      <w:r w:rsidRPr="00516DB0">
        <w:t xml:space="preserve">-17 </w:t>
      </w:r>
    </w:p>
    <w:p w:rsidR="00853F96" w:rsidRPr="00516DB0" w:rsidRDefault="00853F96" w:rsidP="00853F96">
      <w:pPr>
        <w:pStyle w:val="berschrift4"/>
      </w:pPr>
      <w:r w:rsidRPr="00516DB0">
        <w:t xml:space="preserve">A: Über </w:t>
      </w:r>
      <w:r w:rsidR="00EE6D3D">
        <w:t>die Frage, ob der Tag Christi da ist und wa</w:t>
      </w:r>
      <w:r w:rsidRPr="00516DB0">
        <w:t xml:space="preserve">s </w:t>
      </w:r>
      <w:r w:rsidR="00EE6D3D">
        <w:t>ihn aufh</w:t>
      </w:r>
      <w:r w:rsidR="00402384">
        <w:t>ält</w:t>
      </w:r>
      <w:r w:rsidRPr="00516DB0">
        <w:t xml:space="preserve"> </w:t>
      </w:r>
      <w:r w:rsidR="00402384">
        <w:t xml:space="preserve"> </w:t>
      </w:r>
      <w:r w:rsidRPr="00516DB0">
        <w:t>2</w:t>
      </w:r>
      <w:r w:rsidR="00A14340">
        <w:t>, 1</w:t>
      </w:r>
      <w:r w:rsidRPr="00516DB0">
        <w:t>-7</w:t>
      </w:r>
    </w:p>
    <w:p w:rsidR="00853F96" w:rsidRPr="00516DB0" w:rsidRDefault="00853F96" w:rsidP="00853F96">
      <w:pPr>
        <w:pStyle w:val="berschrift5"/>
      </w:pPr>
      <w:r w:rsidRPr="00516DB0">
        <w:t xml:space="preserve">1: Eine Bitte, sich </w:t>
      </w:r>
      <w:r w:rsidR="00855EE5" w:rsidRPr="00516DB0">
        <w:t xml:space="preserve">von falscher Lehre </w:t>
      </w:r>
      <w:r w:rsidRPr="00516DB0">
        <w:t xml:space="preserve">nicht aus der Fassung bringen zu lassen </w:t>
      </w:r>
      <w:r w:rsidR="00402384">
        <w:t xml:space="preserve"> </w:t>
      </w:r>
      <w:r w:rsidRPr="00516DB0">
        <w:t>2</w:t>
      </w:r>
      <w:r w:rsidR="00A14340">
        <w:t>, 1</w:t>
      </w:r>
      <w:r w:rsidRPr="00516DB0">
        <w:t>.2</w:t>
      </w:r>
    </w:p>
    <w:p w:rsidR="00853F96" w:rsidRPr="00516DB0" w:rsidRDefault="00853F96" w:rsidP="00853F96"/>
    <w:p w:rsidR="00855EE5" w:rsidRPr="0044239D" w:rsidRDefault="00402384" w:rsidP="00141FEC">
      <w:pPr>
        <w:suppressAutoHyphens w:val="0"/>
        <w:overflowPunct/>
        <w:jc w:val="both"/>
        <w:textAlignment w:val="auto"/>
        <w:rPr>
          <w:b/>
          <w:bCs/>
          <w:lang w:eastAsia="de-DE" w:bidi="he-IL"/>
        </w:rPr>
      </w:pPr>
      <w:r>
        <w:rPr>
          <w:lang w:eastAsia="de-DE" w:bidi="he-IL"/>
        </w:rPr>
        <w:t>2</w:t>
      </w:r>
      <w:r w:rsidR="00A14340">
        <w:rPr>
          <w:lang w:eastAsia="de-DE" w:bidi="he-IL"/>
        </w:rPr>
        <w:t xml:space="preserve">. Thessalonicher </w:t>
      </w:r>
      <w:r>
        <w:rPr>
          <w:lang w:eastAsia="de-DE" w:bidi="he-IL"/>
        </w:rPr>
        <w:t>2</w:t>
      </w:r>
      <w:r w:rsidR="00A14340">
        <w:rPr>
          <w:lang w:eastAsia="de-DE" w:bidi="he-IL"/>
        </w:rPr>
        <w:t>, 1</w:t>
      </w:r>
      <w:r>
        <w:rPr>
          <w:lang w:eastAsia="de-DE" w:bidi="he-IL"/>
        </w:rPr>
        <w:t>.</w:t>
      </w:r>
      <w:r w:rsidR="00855EE5" w:rsidRPr="0044239D">
        <w:rPr>
          <w:lang w:eastAsia="de-DE" w:bidi="he-IL"/>
        </w:rPr>
        <w:t xml:space="preserve">2: </w:t>
      </w:r>
      <w:r w:rsidR="00855EE5" w:rsidRPr="0044239D">
        <w:rPr>
          <w:vertAlign w:val="superscript"/>
          <w:lang w:eastAsia="de-DE" w:bidi="he-IL"/>
        </w:rPr>
        <w:t xml:space="preserve"> </w:t>
      </w:r>
      <w:r w:rsidR="0044239D" w:rsidRPr="0044239D">
        <w:rPr>
          <w:b/>
          <w:bCs/>
          <w:lang w:eastAsia="de-DE" w:bidi="he-IL"/>
        </w:rPr>
        <w:t>„</w:t>
      </w:r>
      <w:r w:rsidR="008C061D" w:rsidRPr="0044239D">
        <w:rPr>
          <w:b/>
          <w:bCs/>
          <w:lang w:val="de-CH" w:eastAsia="de-DE" w:bidi="he-IL"/>
        </w:rPr>
        <w:t>Wir ersuchen euch aber, Br</w:t>
      </w:r>
      <w:r w:rsidR="008C061D" w:rsidRPr="0044239D">
        <w:rPr>
          <w:b/>
          <w:bCs/>
          <w:lang w:val="de-CH" w:eastAsia="de-DE" w:bidi="he-IL"/>
        </w:rPr>
        <w:t>ü</w:t>
      </w:r>
      <w:r w:rsidR="008C061D" w:rsidRPr="0044239D">
        <w:rPr>
          <w:b/>
          <w:bCs/>
          <w:lang w:val="de-CH" w:eastAsia="de-DE" w:bidi="he-IL"/>
        </w:rPr>
        <w:t xml:space="preserve">der, betreffs der Ankunft unseres Herrn, Jesu Christi, und unseres Versammeltwerdens zu ihm, </w:t>
      </w:r>
      <w:r w:rsidR="008C061D" w:rsidRPr="0044239D">
        <w:rPr>
          <w:vertAlign w:val="superscript"/>
          <w:lang w:val="de-CH" w:eastAsia="de-DE" w:bidi="he-IL"/>
        </w:rPr>
        <w:t>2</w:t>
      </w:r>
      <w:r w:rsidR="008C061D" w:rsidRPr="0044239D">
        <w:rPr>
          <w:b/>
          <w:bCs/>
          <w:lang w:val="de-CH" w:eastAsia="de-DE" w:bidi="he-IL"/>
        </w:rPr>
        <w:t xml:space="preserve"> euch im Denksinn nicht schnell erschüttern zu lassen noch in Unruhe versetzen zu lassen, weder durch Geist noch durch Wort noch durch Brief, a</w:t>
      </w:r>
      <w:r w:rsidR="00F36F48" w:rsidRPr="0044239D">
        <w:rPr>
          <w:b/>
          <w:bCs/>
          <w:lang w:val="de-CH" w:eastAsia="de-DE" w:bidi="he-IL"/>
        </w:rPr>
        <w:t xml:space="preserve">ls von uns, als sei der Tag des </w:t>
      </w:r>
      <w:r w:rsidR="008C061D" w:rsidRPr="0044239D">
        <w:rPr>
          <w:b/>
          <w:bCs/>
          <w:lang w:val="de-CH" w:eastAsia="de-DE" w:bidi="he-IL"/>
        </w:rPr>
        <w:t>Christus da</w:t>
      </w:r>
      <w:r w:rsidR="00F36F48" w:rsidRPr="0044239D">
        <w:rPr>
          <w:b/>
          <w:bCs/>
          <w:lang w:val="de-CH" w:eastAsia="de-DE" w:bidi="he-IL"/>
        </w:rPr>
        <w:t>.</w:t>
      </w:r>
      <w:r w:rsidR="0044239D" w:rsidRPr="0044239D">
        <w:rPr>
          <w:b/>
          <w:bCs/>
          <w:lang w:eastAsia="de-DE" w:bidi="he-IL"/>
        </w:rPr>
        <w:t>“</w:t>
      </w:r>
    </w:p>
    <w:p w:rsidR="00855EE5" w:rsidRPr="0044239D" w:rsidRDefault="00855EE5" w:rsidP="00141FEC">
      <w:pPr>
        <w:suppressAutoHyphens w:val="0"/>
        <w:overflowPunct/>
        <w:jc w:val="both"/>
        <w:textAlignment w:val="auto"/>
        <w:rPr>
          <w:b/>
          <w:bCs/>
          <w:lang w:eastAsia="de-DE" w:bidi="he-IL"/>
        </w:rPr>
      </w:pPr>
    </w:p>
    <w:p w:rsidR="00855EE5" w:rsidRPr="0044239D" w:rsidRDefault="0044239D" w:rsidP="00141FEC">
      <w:pPr>
        <w:suppressAutoHyphens w:val="0"/>
        <w:overflowPunct/>
        <w:jc w:val="both"/>
        <w:textAlignment w:val="auto"/>
        <w:rPr>
          <w:b/>
        </w:rPr>
      </w:pPr>
      <w:r w:rsidRPr="0044239D">
        <w:rPr>
          <w:b/>
          <w:bCs/>
          <w:lang w:eastAsia="de-DE" w:bidi="he-IL"/>
        </w:rPr>
        <w:t>„</w:t>
      </w:r>
      <w:r w:rsidR="00855EE5" w:rsidRPr="0044239D">
        <w:rPr>
          <w:b/>
          <w:bCs/>
          <w:lang w:eastAsia="de-DE" w:bidi="he-IL"/>
        </w:rPr>
        <w:t>Wir ersuchen euch aber, Brüder</w:t>
      </w:r>
      <w:r w:rsidRPr="0044239D">
        <w:rPr>
          <w:b/>
          <w:bCs/>
          <w:lang w:eastAsia="de-DE" w:bidi="he-IL"/>
        </w:rPr>
        <w:t>“</w:t>
      </w:r>
      <w:r w:rsidR="00855EE5" w:rsidRPr="0044239D">
        <w:rPr>
          <w:b/>
          <w:bCs/>
          <w:lang w:eastAsia="de-DE" w:bidi="he-IL"/>
        </w:rPr>
        <w:t xml:space="preserve"> (o</w:t>
      </w:r>
      <w:r w:rsidR="00855EE5" w:rsidRPr="0044239D">
        <w:rPr>
          <w:b/>
        </w:rPr>
        <w:t xml:space="preserve">.: </w:t>
      </w:r>
      <w:r w:rsidRPr="0044239D">
        <w:rPr>
          <w:b/>
        </w:rPr>
        <w:t>„</w:t>
      </w:r>
      <w:r w:rsidR="00855EE5" w:rsidRPr="0044239D">
        <w:rPr>
          <w:b/>
        </w:rPr>
        <w:t>Wir bitten euch …</w:t>
      </w:r>
      <w:r w:rsidRPr="0044239D">
        <w:rPr>
          <w:b/>
        </w:rPr>
        <w:t>“</w:t>
      </w:r>
      <w:r w:rsidR="00855EE5" w:rsidRPr="0044239D">
        <w:rPr>
          <w:b/>
        </w:rPr>
        <w:t xml:space="preserve">) </w:t>
      </w:r>
    </w:p>
    <w:p w:rsidR="00855EE5" w:rsidRPr="0044239D" w:rsidRDefault="00855EE5" w:rsidP="00141FEC">
      <w:pPr>
        <w:jc w:val="both"/>
      </w:pPr>
      <w:r w:rsidRPr="0044239D">
        <w:t xml:space="preserve">Sanft tönen des Apostels Worte, aber dringlich. Er möchte seine jungen Brüder gewinnen, auf die nun folgenden wichtigen </w:t>
      </w:r>
      <w:r w:rsidR="002621FA" w:rsidRPr="0044239D">
        <w:t>Erläuterungen</w:t>
      </w:r>
      <w:r w:rsidRPr="0044239D">
        <w:t xml:space="preserve"> zu hören. </w:t>
      </w:r>
    </w:p>
    <w:p w:rsidR="00855EE5" w:rsidRPr="0044239D" w:rsidRDefault="00855EE5" w:rsidP="00141FEC">
      <w:pPr>
        <w:jc w:val="both"/>
      </w:pPr>
    </w:p>
    <w:p w:rsidR="00855EE5" w:rsidRPr="0044239D" w:rsidRDefault="0044239D" w:rsidP="00141FEC">
      <w:pPr>
        <w:jc w:val="both"/>
      </w:pPr>
      <w:r w:rsidRPr="0044239D">
        <w:rPr>
          <w:b/>
          <w:bCs/>
          <w:lang w:eastAsia="de-DE" w:bidi="he-IL"/>
        </w:rPr>
        <w:t>„</w:t>
      </w:r>
      <w:r w:rsidR="002621FA" w:rsidRPr="0044239D">
        <w:rPr>
          <w:b/>
          <w:bCs/>
          <w:lang w:eastAsia="de-DE" w:bidi="he-IL"/>
        </w:rPr>
        <w:t>…</w:t>
      </w:r>
      <w:r w:rsidR="00F36F48" w:rsidRPr="0044239D">
        <w:rPr>
          <w:b/>
          <w:bCs/>
          <w:lang w:eastAsia="de-DE" w:bidi="he-IL"/>
        </w:rPr>
        <w:t>,</w:t>
      </w:r>
      <w:r w:rsidR="002621FA" w:rsidRPr="0044239D">
        <w:rPr>
          <w:b/>
          <w:bCs/>
          <w:lang w:eastAsia="de-DE" w:bidi="he-IL"/>
        </w:rPr>
        <w:t xml:space="preserve"> betreffs der Ankunft unseres Herrn, Jesu Christi</w:t>
      </w:r>
      <w:r w:rsidRPr="0044239D">
        <w:rPr>
          <w:b/>
          <w:bCs/>
          <w:lang w:eastAsia="de-DE" w:bidi="he-IL"/>
        </w:rPr>
        <w:t>“</w:t>
      </w:r>
    </w:p>
    <w:p w:rsidR="00EE6D3D" w:rsidRPr="0044239D" w:rsidRDefault="002621FA" w:rsidP="00141FEC">
      <w:pPr>
        <w:jc w:val="both"/>
      </w:pPr>
      <w:r w:rsidRPr="0044239D">
        <w:t xml:space="preserve">    </w:t>
      </w:r>
      <w:r w:rsidR="00EE6D3D" w:rsidRPr="0044239D">
        <w:t xml:space="preserve">Es geht um die </w:t>
      </w:r>
      <w:r w:rsidR="00853F96" w:rsidRPr="0044239D">
        <w:t>Ankunft</w:t>
      </w:r>
      <w:r w:rsidR="00EE6D3D" w:rsidRPr="0044239D">
        <w:t xml:space="preserve"> des Herrn am Tag Christi. Das ist der sich durchziehende Gedanke in K</w:t>
      </w:r>
      <w:r w:rsidR="00A14340">
        <w:t>olosser</w:t>
      </w:r>
      <w:r w:rsidR="00EE6D3D" w:rsidRPr="0044239D">
        <w:t xml:space="preserve"> 2</w:t>
      </w:r>
      <w:r w:rsidR="00A14340">
        <w:t>, 1</w:t>
      </w:r>
      <w:r w:rsidR="00EE6D3D" w:rsidRPr="0044239D">
        <w:t>-12</w:t>
      </w:r>
      <w:r w:rsidR="008C061D" w:rsidRPr="0044239D">
        <w:t xml:space="preserve">. </w:t>
      </w:r>
      <w:r w:rsidR="00EE6D3D" w:rsidRPr="0044239D">
        <w:t xml:space="preserve">Von </w:t>
      </w:r>
      <w:r w:rsidR="0044239D" w:rsidRPr="0044239D">
        <w:t>„</w:t>
      </w:r>
      <w:r w:rsidR="00EE6D3D" w:rsidRPr="0044239D">
        <w:t>jenem Tage</w:t>
      </w:r>
      <w:r w:rsidR="0044239D" w:rsidRPr="0044239D">
        <w:t>“</w:t>
      </w:r>
      <w:r w:rsidR="00EE6D3D" w:rsidRPr="0044239D">
        <w:t xml:space="preserve"> und von </w:t>
      </w:r>
      <w:r w:rsidR="00EE6D3D" w:rsidRPr="0044239D">
        <w:rPr>
          <w:lang w:val="de-CH"/>
        </w:rPr>
        <w:t xml:space="preserve">der </w:t>
      </w:r>
      <w:r w:rsidR="0044239D" w:rsidRPr="0044239D">
        <w:rPr>
          <w:lang w:val="de-CH"/>
        </w:rPr>
        <w:t>„</w:t>
      </w:r>
      <w:r w:rsidR="00EE6D3D" w:rsidRPr="0044239D">
        <w:rPr>
          <w:lang w:val="de-CH"/>
        </w:rPr>
        <w:t>Enthüllung des Herrn Jesus vom Himmel</w:t>
      </w:r>
      <w:r w:rsidR="0044239D" w:rsidRPr="0044239D">
        <w:rPr>
          <w:lang w:val="de-CH"/>
        </w:rPr>
        <w:t>“</w:t>
      </w:r>
      <w:r w:rsidR="00EE6D3D" w:rsidRPr="0044239D">
        <w:t xml:space="preserve"> hatte er auch in K. 1 geschrieben (</w:t>
      </w:r>
      <w:r w:rsidR="00A14340">
        <w:t xml:space="preserve">Kolosser </w:t>
      </w:r>
      <w:r w:rsidR="00EE6D3D" w:rsidRPr="0044239D">
        <w:t>1</w:t>
      </w:r>
      <w:r w:rsidR="00A14340">
        <w:t>, 1</w:t>
      </w:r>
      <w:r w:rsidR="00EE6D3D" w:rsidRPr="0044239D">
        <w:t>0</w:t>
      </w:r>
      <w:r w:rsidR="008C061D" w:rsidRPr="0044239D">
        <w:t xml:space="preserve">; </w:t>
      </w:r>
      <w:r w:rsidR="00A14340">
        <w:t xml:space="preserve">Kolosser </w:t>
      </w:r>
      <w:r w:rsidR="008C061D" w:rsidRPr="0044239D">
        <w:t>1</w:t>
      </w:r>
      <w:r w:rsidR="00A14340">
        <w:t>, 1</w:t>
      </w:r>
      <w:r w:rsidR="008C061D" w:rsidRPr="0044239D">
        <w:t xml:space="preserve">7). </w:t>
      </w:r>
    </w:p>
    <w:p w:rsidR="002621FA" w:rsidRPr="0044239D" w:rsidRDefault="00FD0B0C" w:rsidP="00141FEC">
      <w:pPr>
        <w:jc w:val="both"/>
      </w:pPr>
      <w:r w:rsidRPr="0044239D">
        <w:t xml:space="preserve">    </w:t>
      </w:r>
      <w:r w:rsidR="0044239D" w:rsidRPr="0044239D">
        <w:t>„</w:t>
      </w:r>
      <w:r w:rsidR="00EE6D3D" w:rsidRPr="0044239D">
        <w:t>Ankunft</w:t>
      </w:r>
      <w:r w:rsidR="0044239D" w:rsidRPr="0044239D">
        <w:t>“</w:t>
      </w:r>
      <w:r w:rsidR="00EE6D3D" w:rsidRPr="0044239D">
        <w:t xml:space="preserve"> </w:t>
      </w:r>
      <w:r w:rsidR="002621FA" w:rsidRPr="0044239D">
        <w:t xml:space="preserve">(gr.: </w:t>
      </w:r>
      <w:r w:rsidR="002621FA" w:rsidRPr="0044239D">
        <w:rPr>
          <w:i/>
        </w:rPr>
        <w:t>parou</w:t>
      </w:r>
      <w:r w:rsidR="00EF79EF">
        <w:rPr>
          <w:i/>
        </w:rPr>
        <w:t>s</w:t>
      </w:r>
      <w:r w:rsidR="002621FA" w:rsidRPr="0044239D">
        <w:rPr>
          <w:i/>
        </w:rPr>
        <w:t>s</w:t>
      </w:r>
      <w:r w:rsidR="002621FA" w:rsidRPr="0044239D">
        <w:rPr>
          <w:i/>
          <w:u w:val="single"/>
        </w:rPr>
        <w:t>i</w:t>
      </w:r>
      <w:r w:rsidR="002621FA" w:rsidRPr="0044239D">
        <w:rPr>
          <w:i/>
        </w:rPr>
        <w:t>a</w:t>
      </w:r>
      <w:r w:rsidR="00EE6D3D" w:rsidRPr="0044239D">
        <w:t xml:space="preserve">) bedeutet auch </w:t>
      </w:r>
      <w:r w:rsidR="0044239D" w:rsidRPr="0044239D">
        <w:t>„</w:t>
      </w:r>
      <w:r w:rsidR="00EE6D3D" w:rsidRPr="0044239D">
        <w:t>Gegenwart</w:t>
      </w:r>
      <w:r w:rsidR="0044239D" w:rsidRPr="0044239D">
        <w:t>“</w:t>
      </w:r>
      <w:r w:rsidR="00EE6D3D" w:rsidRPr="0044239D">
        <w:t>.</w:t>
      </w:r>
      <w:r w:rsidR="002621FA" w:rsidRPr="0044239D">
        <w:t xml:space="preserve"> Gemeint</w:t>
      </w:r>
      <w:r w:rsidR="00853F96" w:rsidRPr="0044239D">
        <w:t xml:space="preserve"> </w:t>
      </w:r>
      <w:r w:rsidRPr="0044239D">
        <w:t>ist das K</w:t>
      </w:r>
      <w:r w:rsidR="002621FA" w:rsidRPr="0044239D">
        <w:t xml:space="preserve">ommen und die </w:t>
      </w:r>
      <w:r w:rsidR="00516DB0" w:rsidRPr="0044239D">
        <w:t>sich daran anschließende</w:t>
      </w:r>
      <w:r w:rsidR="00853F96" w:rsidRPr="0044239D">
        <w:t xml:space="preserve"> Gegenwart</w:t>
      </w:r>
      <w:r w:rsidR="002621FA" w:rsidRPr="0044239D">
        <w:t xml:space="preserve">. Wenn der Herr ankommt, </w:t>
      </w:r>
      <w:r w:rsidR="00853F96" w:rsidRPr="0044239D">
        <w:t>kommt</w:t>
      </w:r>
      <w:r w:rsidR="002621FA" w:rsidRPr="0044239D">
        <w:t xml:space="preserve"> er</w:t>
      </w:r>
      <w:r w:rsidR="00853F96" w:rsidRPr="0044239D">
        <w:t xml:space="preserve">, um </w:t>
      </w:r>
      <w:r w:rsidR="002621FA" w:rsidRPr="0044239D">
        <w:t>hinfort</w:t>
      </w:r>
      <w:r w:rsidR="00853F96" w:rsidRPr="0044239D">
        <w:t xml:space="preserve"> gegenwärtig zu sei</w:t>
      </w:r>
      <w:r w:rsidR="002621FA" w:rsidRPr="0044239D">
        <w:t xml:space="preserve">n. </w:t>
      </w:r>
      <w:r w:rsidRPr="0044239D">
        <w:t xml:space="preserve">Paulus hatte bereits im ersten Brief davon geschrieben, dass </w:t>
      </w:r>
      <w:r w:rsidR="008C061D" w:rsidRPr="0044239D">
        <w:t>der Herr an jenem Tage</w:t>
      </w:r>
      <w:r w:rsidRPr="0044239D">
        <w:t xml:space="preserve"> die</w:t>
      </w:r>
      <w:r w:rsidR="002621FA" w:rsidRPr="0044239D">
        <w:t xml:space="preserve"> Seinen </w:t>
      </w:r>
      <w:r w:rsidR="00853F96" w:rsidRPr="0044239D">
        <w:t>zu ihm</w:t>
      </w:r>
      <w:r w:rsidR="002621FA" w:rsidRPr="0044239D">
        <w:t xml:space="preserve"> versammel</w:t>
      </w:r>
      <w:r w:rsidR="008C061D" w:rsidRPr="0044239D">
        <w:t xml:space="preserve">n </w:t>
      </w:r>
      <w:r w:rsidRPr="0044239D">
        <w:t xml:space="preserve">werde </w:t>
      </w:r>
      <w:r w:rsidR="002621FA" w:rsidRPr="0044239D">
        <w:t>(</w:t>
      </w:r>
      <w:r w:rsidR="00853F96" w:rsidRPr="0044239D">
        <w:t>1</w:t>
      </w:r>
      <w:r w:rsidR="00A14340">
        <w:t xml:space="preserve">. Thessalonicher </w:t>
      </w:r>
      <w:r w:rsidR="00853F96" w:rsidRPr="0044239D">
        <w:t>4</w:t>
      </w:r>
      <w:r w:rsidR="00A14340">
        <w:t>, 1</w:t>
      </w:r>
      <w:r w:rsidR="00853F96" w:rsidRPr="0044239D">
        <w:t>3-18</w:t>
      </w:r>
      <w:r w:rsidR="002621FA" w:rsidRPr="0044239D">
        <w:t>;</w:t>
      </w:r>
      <w:r w:rsidRPr="0044239D">
        <w:t xml:space="preserve"> vgl. </w:t>
      </w:r>
      <w:r w:rsidR="00A14340">
        <w:t xml:space="preserve">Matthäus </w:t>
      </w:r>
      <w:r w:rsidR="002621FA" w:rsidRPr="0044239D">
        <w:t>24</w:t>
      </w:r>
      <w:r w:rsidR="00A14340">
        <w:t>, 3</w:t>
      </w:r>
      <w:r w:rsidR="002621FA" w:rsidRPr="0044239D">
        <w:t>1.40.41</w:t>
      </w:r>
      <w:r w:rsidR="00853F96" w:rsidRPr="0044239D">
        <w:t xml:space="preserve">). </w:t>
      </w:r>
    </w:p>
    <w:p w:rsidR="002621FA" w:rsidRPr="0044239D" w:rsidRDefault="002621FA" w:rsidP="00141FEC">
      <w:pPr>
        <w:jc w:val="both"/>
      </w:pPr>
    </w:p>
    <w:p w:rsidR="002621FA" w:rsidRPr="0044239D" w:rsidRDefault="0044239D" w:rsidP="00141FEC">
      <w:pPr>
        <w:jc w:val="both"/>
      </w:pPr>
      <w:r w:rsidRPr="0044239D">
        <w:rPr>
          <w:b/>
          <w:bCs/>
          <w:lang w:eastAsia="de-DE" w:bidi="he-IL"/>
        </w:rPr>
        <w:t>„</w:t>
      </w:r>
      <w:r w:rsidR="002621FA" w:rsidRPr="0044239D">
        <w:rPr>
          <w:b/>
          <w:bCs/>
          <w:lang w:eastAsia="de-DE" w:bidi="he-IL"/>
        </w:rPr>
        <w:t>… und unseres Versammeltwerdens zu ihm</w:t>
      </w:r>
      <w:r w:rsidRPr="0044239D">
        <w:rPr>
          <w:b/>
          <w:bCs/>
          <w:lang w:eastAsia="de-DE" w:bidi="he-IL"/>
        </w:rPr>
        <w:t>“</w:t>
      </w:r>
    </w:p>
    <w:p w:rsidR="00853F96" w:rsidRPr="0044239D" w:rsidRDefault="008C061D" w:rsidP="00141FEC">
      <w:pPr>
        <w:jc w:val="both"/>
      </w:pPr>
      <w:r w:rsidRPr="0044239D">
        <w:t xml:space="preserve">    </w:t>
      </w:r>
      <w:r w:rsidR="002621FA" w:rsidRPr="0044239D">
        <w:t xml:space="preserve">Paulus verwendet </w:t>
      </w:r>
      <w:r w:rsidR="00E3475A" w:rsidRPr="0044239D">
        <w:t>denselben Begriff</w:t>
      </w:r>
      <w:r w:rsidR="002621FA" w:rsidRPr="0044239D">
        <w:t xml:space="preserve"> (</w:t>
      </w:r>
      <w:r w:rsidR="002621FA" w:rsidRPr="0044239D">
        <w:rPr>
          <w:i/>
        </w:rPr>
        <w:t>epi-sünagoog</w:t>
      </w:r>
      <w:r w:rsidR="002621FA" w:rsidRPr="0044239D">
        <w:rPr>
          <w:i/>
          <w:u w:val="single"/>
        </w:rPr>
        <w:t>ee</w:t>
      </w:r>
      <w:r w:rsidR="002621FA" w:rsidRPr="0044239D">
        <w:t xml:space="preserve">; das Nomen) wie der Herr in </w:t>
      </w:r>
      <w:r w:rsidR="00A14340">
        <w:t xml:space="preserve">Matthäus </w:t>
      </w:r>
      <w:r w:rsidR="002621FA" w:rsidRPr="0044239D">
        <w:t>24</w:t>
      </w:r>
      <w:r w:rsidR="00A14340">
        <w:t>, 3</w:t>
      </w:r>
      <w:r w:rsidR="002621FA" w:rsidRPr="0044239D">
        <w:t>1 (</w:t>
      </w:r>
      <w:proofErr w:type="spellStart"/>
      <w:r w:rsidR="002621FA" w:rsidRPr="0044239D">
        <w:rPr>
          <w:i/>
        </w:rPr>
        <w:t>epi</w:t>
      </w:r>
      <w:r w:rsidR="002621FA" w:rsidRPr="0044239D">
        <w:t>-</w:t>
      </w:r>
      <w:r w:rsidR="002621FA" w:rsidRPr="0044239D">
        <w:rPr>
          <w:i/>
        </w:rPr>
        <w:t>sünagoog</w:t>
      </w:r>
      <w:r w:rsidR="002621FA" w:rsidRPr="0044239D">
        <w:rPr>
          <w:i/>
          <w:u w:val="single"/>
        </w:rPr>
        <w:t>ei</w:t>
      </w:r>
      <w:r w:rsidR="002621FA" w:rsidRPr="0044239D">
        <w:rPr>
          <w:i/>
        </w:rPr>
        <w:t>n</w:t>
      </w:r>
      <w:proofErr w:type="spellEnd"/>
      <w:r w:rsidR="002621FA" w:rsidRPr="0044239D">
        <w:t>; das Verb). Wenn Christus in Herrlichkeit kommt, werden die Seinen zu ihm hin versammelt</w:t>
      </w:r>
      <w:r w:rsidR="00E3475A" w:rsidRPr="0044239D">
        <w:t xml:space="preserve"> werden</w:t>
      </w:r>
      <w:r w:rsidR="002621FA" w:rsidRPr="0044239D">
        <w:t xml:space="preserve">. Dieses wird </w:t>
      </w:r>
      <w:r w:rsidRPr="0044239D">
        <w:t xml:space="preserve">gemäß </w:t>
      </w:r>
      <w:r w:rsidR="00A14340">
        <w:t xml:space="preserve">Matthäus </w:t>
      </w:r>
      <w:r w:rsidRPr="0044239D">
        <w:t>24</w:t>
      </w:r>
      <w:r w:rsidR="00A14340">
        <w:t>, 3</w:t>
      </w:r>
      <w:r w:rsidRPr="0044239D">
        <w:t xml:space="preserve">1 </w:t>
      </w:r>
      <w:r w:rsidR="002621FA" w:rsidRPr="0044239D">
        <w:t xml:space="preserve">am Tag </w:t>
      </w:r>
      <w:r w:rsidRPr="0044239D">
        <w:t>der Ankunft Christi</w:t>
      </w:r>
      <w:r w:rsidR="002621FA" w:rsidRPr="0044239D">
        <w:t xml:space="preserve"> geschehen. </w:t>
      </w:r>
    </w:p>
    <w:p w:rsidR="002621FA" w:rsidRPr="0044239D" w:rsidRDefault="002621FA" w:rsidP="00141FEC">
      <w:pPr>
        <w:jc w:val="both"/>
      </w:pPr>
    </w:p>
    <w:p w:rsidR="002621FA" w:rsidRPr="0044239D" w:rsidRDefault="002621FA" w:rsidP="00141FEC">
      <w:pPr>
        <w:jc w:val="both"/>
      </w:pPr>
      <w:r w:rsidRPr="0044239D">
        <w:t xml:space="preserve">V. </w:t>
      </w:r>
      <w:r w:rsidRPr="0044239D">
        <w:rPr>
          <w:b/>
        </w:rPr>
        <w:t xml:space="preserve">2: </w:t>
      </w:r>
      <w:r w:rsidR="0044239D" w:rsidRPr="0044239D">
        <w:rPr>
          <w:b/>
        </w:rPr>
        <w:t>„</w:t>
      </w:r>
      <w:r w:rsidRPr="0044239D">
        <w:rPr>
          <w:b/>
        </w:rPr>
        <w:t>…, euch im Denksinn nicht schnell beunruhigen zu lassen noch erschreckt zu werden</w:t>
      </w:r>
      <w:r w:rsidR="0044239D" w:rsidRPr="0044239D">
        <w:t>“</w:t>
      </w:r>
      <w:r w:rsidRPr="0044239D">
        <w:t xml:space="preserve"> </w:t>
      </w:r>
    </w:p>
    <w:p w:rsidR="00853F96" w:rsidRPr="0044239D" w:rsidRDefault="00472169" w:rsidP="00141FEC">
      <w:pPr>
        <w:jc w:val="both"/>
      </w:pPr>
      <w:r w:rsidRPr="0044239D">
        <w:t xml:space="preserve">    </w:t>
      </w:r>
      <w:r w:rsidR="00853F96" w:rsidRPr="0044239D">
        <w:t>Es gab offensichtlich Lehren, die dazu führten, dass die Thess</w:t>
      </w:r>
      <w:r w:rsidRPr="0044239D">
        <w:t>alonicherchristen</w:t>
      </w:r>
      <w:r w:rsidR="00853F96" w:rsidRPr="0044239D">
        <w:t xml:space="preserve"> in ihrem Denken </w:t>
      </w:r>
      <w:r w:rsidR="00F36F48" w:rsidRPr="0044239D">
        <w:t xml:space="preserve">in große Unruhe </w:t>
      </w:r>
      <w:r w:rsidR="00853F96" w:rsidRPr="0044239D">
        <w:t>kamen bzw. in Gefahr standen, aus der Fassung zu kommen.</w:t>
      </w:r>
      <w:r w:rsidR="00F36F48" w:rsidRPr="0044239D">
        <w:t xml:space="preserve"> </w:t>
      </w:r>
      <w:r w:rsidRPr="0044239D">
        <w:t xml:space="preserve">Das Zeitwort </w:t>
      </w:r>
      <w:r w:rsidR="0044239D" w:rsidRPr="0044239D">
        <w:t>„</w:t>
      </w:r>
      <w:r w:rsidR="009020C7">
        <w:t xml:space="preserve">sich </w:t>
      </w:r>
      <w:r w:rsidR="00F36F48" w:rsidRPr="0044239D">
        <w:t xml:space="preserve">beunruhigen lassen; </w:t>
      </w:r>
      <w:r w:rsidRPr="0044239D">
        <w:t xml:space="preserve">aus der Fassung bringen </w:t>
      </w:r>
      <w:r w:rsidR="00F36F48" w:rsidRPr="0044239D">
        <w:t>lassen</w:t>
      </w:r>
      <w:r w:rsidR="0044239D" w:rsidRPr="0044239D">
        <w:t>“</w:t>
      </w:r>
      <w:r w:rsidRPr="0044239D">
        <w:t xml:space="preserve">  meint eine große innerliche E</w:t>
      </w:r>
      <w:r w:rsidR="00853F96" w:rsidRPr="0044239D">
        <w:t>rschütte</w:t>
      </w:r>
      <w:r w:rsidRPr="0044239D">
        <w:t>rung</w:t>
      </w:r>
      <w:r w:rsidR="00F36F48" w:rsidRPr="0044239D">
        <w:t xml:space="preserve"> aufkommen lassen</w:t>
      </w:r>
      <w:r w:rsidRPr="0044239D">
        <w:t>. Die Folge kann sein, da</w:t>
      </w:r>
      <w:r w:rsidR="00853F96" w:rsidRPr="0044239D">
        <w:t xml:space="preserve">ss man nicht mehr klar weiß, wie man zu handeln hat. </w:t>
      </w:r>
    </w:p>
    <w:p w:rsidR="00853F96" w:rsidRPr="0044239D" w:rsidRDefault="00853F96" w:rsidP="00141FEC">
      <w:pPr>
        <w:jc w:val="both"/>
      </w:pPr>
    </w:p>
    <w:p w:rsidR="00853F96" w:rsidRPr="0044239D" w:rsidRDefault="0044239D" w:rsidP="00141FEC">
      <w:pPr>
        <w:jc w:val="both"/>
        <w:rPr>
          <w:b/>
        </w:rPr>
      </w:pPr>
      <w:r w:rsidRPr="0044239D">
        <w:rPr>
          <w:b/>
        </w:rPr>
        <w:t>„</w:t>
      </w:r>
      <w:r w:rsidR="00472169" w:rsidRPr="0044239D">
        <w:rPr>
          <w:b/>
        </w:rPr>
        <w:t>im Denksinn</w:t>
      </w:r>
      <w:r w:rsidRPr="0044239D">
        <w:rPr>
          <w:b/>
        </w:rPr>
        <w:t>“</w:t>
      </w:r>
    </w:p>
    <w:p w:rsidR="00853F96" w:rsidRPr="0044239D" w:rsidRDefault="002271F5" w:rsidP="00141FEC">
      <w:pPr>
        <w:jc w:val="both"/>
      </w:pPr>
      <w:r w:rsidRPr="0044239D">
        <w:t xml:space="preserve">    </w:t>
      </w:r>
      <w:r w:rsidR="00853F96" w:rsidRPr="0044239D">
        <w:t xml:space="preserve">Beachten wir, dass es um das </w:t>
      </w:r>
      <w:r w:rsidR="00853F96" w:rsidRPr="0044239D">
        <w:rPr>
          <w:spacing w:val="34"/>
        </w:rPr>
        <w:t>Denken</w:t>
      </w:r>
      <w:r w:rsidR="00853F96" w:rsidRPr="0044239D">
        <w:t xml:space="preserve"> geht. </w:t>
      </w:r>
      <w:r w:rsidR="00F36F48" w:rsidRPr="0044239D">
        <w:t>Unser</w:t>
      </w:r>
      <w:r w:rsidR="00853F96" w:rsidRPr="0044239D">
        <w:t xml:space="preserve"> Denken bestimmt unser</w:t>
      </w:r>
      <w:r w:rsidR="00F36F48" w:rsidRPr="0044239D">
        <w:t xml:space="preserve"> Empfinden</w:t>
      </w:r>
      <w:r w:rsidR="00853F96" w:rsidRPr="0044239D">
        <w:t xml:space="preserve">. Es darf nicht umgekehrt sein. </w:t>
      </w:r>
      <w:r w:rsidR="00302718" w:rsidRPr="0044239D">
        <w:t>Em</w:t>
      </w:r>
      <w:r w:rsidR="00F36F48" w:rsidRPr="0044239D">
        <w:t xml:space="preserve">pfindungen, Stimmungen, Launen </w:t>
      </w:r>
      <w:r w:rsidR="00853F96" w:rsidRPr="0044239D">
        <w:t>dürfen nicht unser Denken be</w:t>
      </w:r>
      <w:r w:rsidR="00302718" w:rsidRPr="0044239D">
        <w:t>herrschen und be</w:t>
      </w:r>
      <w:r w:rsidR="00853F96" w:rsidRPr="0044239D">
        <w:t>stimmen. Wir dürfen uns</w:t>
      </w:r>
      <w:r w:rsidR="00302718" w:rsidRPr="0044239D">
        <w:t xml:space="preserve"> in unserem </w:t>
      </w:r>
      <w:r w:rsidR="00F36F48" w:rsidRPr="0044239D">
        <w:t>Überlegen</w:t>
      </w:r>
      <w:r w:rsidR="00302718" w:rsidRPr="0044239D">
        <w:t xml:space="preserve"> und Entscheiden</w:t>
      </w:r>
      <w:r w:rsidR="00853F96" w:rsidRPr="0044239D">
        <w:t xml:space="preserve"> nicht von Gefühlen </w:t>
      </w:r>
      <w:r w:rsidR="00302718" w:rsidRPr="0044239D">
        <w:t>leiten</w:t>
      </w:r>
      <w:r w:rsidR="00853F96" w:rsidRPr="0044239D">
        <w:t xml:space="preserve"> lassen. </w:t>
      </w:r>
    </w:p>
    <w:p w:rsidR="00853F96" w:rsidRPr="0044239D" w:rsidRDefault="00853F96" w:rsidP="00141FEC">
      <w:pPr>
        <w:jc w:val="both"/>
      </w:pPr>
    </w:p>
    <w:p w:rsidR="00853F96" w:rsidRPr="0044239D" w:rsidRDefault="0044239D" w:rsidP="00141FEC">
      <w:pPr>
        <w:jc w:val="both"/>
      </w:pPr>
      <w:r w:rsidRPr="0044239D">
        <w:rPr>
          <w:b/>
        </w:rPr>
        <w:t>„</w:t>
      </w:r>
      <w:r w:rsidR="002271F5" w:rsidRPr="0044239D">
        <w:rPr>
          <w:b/>
        </w:rPr>
        <w:t>noch erschreckt zu werden, …</w:t>
      </w:r>
      <w:r w:rsidRPr="0044239D">
        <w:rPr>
          <w:b/>
        </w:rPr>
        <w:t>“</w:t>
      </w:r>
      <w:r w:rsidR="002271F5" w:rsidRPr="0044239D">
        <w:t xml:space="preserve"> </w:t>
      </w:r>
    </w:p>
    <w:p w:rsidR="00E3475A" w:rsidRPr="0044239D" w:rsidRDefault="00EF79EF" w:rsidP="00141FEC">
      <w:pPr>
        <w:jc w:val="both"/>
      </w:pPr>
      <w:r>
        <w:t xml:space="preserve">    </w:t>
      </w:r>
      <w:r w:rsidR="002271F5" w:rsidRPr="0044239D">
        <w:t xml:space="preserve">Gott will, dass wir innerlich ruhig und in Frieden sind. </w:t>
      </w:r>
    </w:p>
    <w:p w:rsidR="002271F5" w:rsidRPr="0044239D" w:rsidRDefault="002271F5" w:rsidP="00141FEC">
      <w:pPr>
        <w:jc w:val="both"/>
      </w:pPr>
    </w:p>
    <w:p w:rsidR="00853F96" w:rsidRPr="0044239D" w:rsidRDefault="0044239D" w:rsidP="00141FEC">
      <w:pPr>
        <w:jc w:val="both"/>
        <w:rPr>
          <w:b/>
        </w:rPr>
      </w:pPr>
      <w:r w:rsidRPr="0044239D">
        <w:rPr>
          <w:b/>
        </w:rPr>
        <w:t>„</w:t>
      </w:r>
      <w:r w:rsidR="00853F96" w:rsidRPr="0044239D">
        <w:rPr>
          <w:b/>
        </w:rPr>
        <w:t>weder durch</w:t>
      </w:r>
      <w:r w:rsidR="002271F5" w:rsidRPr="0044239D">
        <w:rPr>
          <w:b/>
        </w:rPr>
        <w:t xml:space="preserve"> Geist</w:t>
      </w:r>
      <w:r w:rsidRPr="0044239D">
        <w:rPr>
          <w:b/>
        </w:rPr>
        <w:t>“</w:t>
      </w:r>
    </w:p>
    <w:p w:rsidR="00853F96" w:rsidRPr="0044239D" w:rsidRDefault="00EF79EF" w:rsidP="00141FEC">
      <w:pPr>
        <w:jc w:val="both"/>
      </w:pPr>
      <w:r>
        <w:t xml:space="preserve">    </w:t>
      </w:r>
      <w:r w:rsidR="00F36F48" w:rsidRPr="0044239D">
        <w:t>D. h.,</w:t>
      </w:r>
      <w:r w:rsidR="002271F5" w:rsidRPr="0044239D">
        <w:t xml:space="preserve"> durch Geistmitteilung, </w:t>
      </w:r>
      <w:r w:rsidR="00853F96" w:rsidRPr="0044239D">
        <w:t xml:space="preserve">durch eine Mitteilung als angeblich vom Heiligen Geist </w:t>
      </w:r>
      <w:r w:rsidR="002271F5" w:rsidRPr="0044239D">
        <w:t>stammend</w:t>
      </w:r>
      <w:r w:rsidR="00F36F48" w:rsidRPr="0044239D">
        <w:t>.</w:t>
      </w:r>
    </w:p>
    <w:p w:rsidR="00853F96" w:rsidRPr="0044239D" w:rsidRDefault="002271F5" w:rsidP="00141FEC">
      <w:pPr>
        <w:jc w:val="both"/>
      </w:pPr>
      <w:r w:rsidRPr="0044239D">
        <w:t xml:space="preserve">    </w:t>
      </w:r>
      <w:r w:rsidR="00853F96" w:rsidRPr="0044239D">
        <w:t>Die Irrlehrer in Thess</w:t>
      </w:r>
      <w:r w:rsidRPr="0044239D">
        <w:t>alonich</w:t>
      </w:r>
      <w:r w:rsidR="00853F96" w:rsidRPr="0044239D">
        <w:t xml:space="preserve"> haben </w:t>
      </w:r>
      <w:r w:rsidRPr="0044239D">
        <w:t>wahrscheinlich behauptet</w:t>
      </w:r>
      <w:r w:rsidR="00853F96" w:rsidRPr="0044239D">
        <w:t xml:space="preserve">, </w:t>
      </w:r>
      <w:r w:rsidRPr="0044239D">
        <w:t xml:space="preserve">der Heilige Geist spreche </w:t>
      </w:r>
      <w:r w:rsidR="00853F96" w:rsidRPr="0044239D">
        <w:t xml:space="preserve">durch </w:t>
      </w:r>
      <w:r w:rsidRPr="0044239D">
        <w:t xml:space="preserve">sie, </w:t>
      </w:r>
      <w:r w:rsidR="00853F96" w:rsidRPr="0044239D">
        <w:t xml:space="preserve">bzw. die Lehre, die sie brachten, </w:t>
      </w:r>
      <w:r w:rsidR="00061D68">
        <w:t>s</w:t>
      </w:r>
      <w:r w:rsidRPr="0044239D">
        <w:t>e</w:t>
      </w:r>
      <w:r w:rsidR="00061D68">
        <w:t>i</w:t>
      </w:r>
      <w:r w:rsidR="00853F96" w:rsidRPr="0044239D">
        <w:t xml:space="preserve"> vom Heiligen Geist</w:t>
      </w:r>
      <w:r w:rsidRPr="0044239D">
        <w:t>.</w:t>
      </w:r>
    </w:p>
    <w:p w:rsidR="00853F96" w:rsidRPr="0044239D" w:rsidRDefault="00853F96" w:rsidP="00141FEC">
      <w:pPr>
        <w:jc w:val="both"/>
      </w:pPr>
    </w:p>
    <w:p w:rsidR="00853F96" w:rsidRPr="0044239D" w:rsidRDefault="00853F96" w:rsidP="00141FEC">
      <w:pPr>
        <w:jc w:val="both"/>
      </w:pPr>
      <w:r w:rsidRPr="0044239D">
        <w:t xml:space="preserve">Wie kann man </w:t>
      </w:r>
      <w:r w:rsidR="0044239D" w:rsidRPr="0044239D">
        <w:t>„</w:t>
      </w:r>
      <w:r w:rsidRPr="0044239D">
        <w:t>durch Geist</w:t>
      </w:r>
      <w:r w:rsidR="00F36F48" w:rsidRPr="0044239D">
        <w:t>esmitteilung</w:t>
      </w:r>
      <w:r w:rsidR="0044239D" w:rsidRPr="0044239D">
        <w:t>“</w:t>
      </w:r>
      <w:r w:rsidRPr="0044239D">
        <w:t xml:space="preserve"> erschüttert und erschreckt werden</w:t>
      </w:r>
      <w:r w:rsidR="002271F5" w:rsidRPr="0044239D">
        <w:t>?</w:t>
      </w:r>
      <w:r w:rsidRPr="0044239D">
        <w:t xml:space="preserve"> </w:t>
      </w:r>
    </w:p>
    <w:p w:rsidR="00853F96" w:rsidRPr="0044239D" w:rsidRDefault="00F36F48" w:rsidP="00141FEC">
      <w:pPr>
        <w:jc w:val="both"/>
      </w:pPr>
      <w:r w:rsidRPr="0044239D">
        <w:t xml:space="preserve">    </w:t>
      </w:r>
      <w:r w:rsidR="002271F5" w:rsidRPr="0044239D">
        <w:t>In den Versammlungen der Christen in der Anfangszeit war es so, dass grundsätzlich j</w:t>
      </w:r>
      <w:r w:rsidR="00853F96" w:rsidRPr="0044239D">
        <w:t>eder zu Wort kommen</w:t>
      </w:r>
      <w:r w:rsidR="002271F5" w:rsidRPr="0044239D">
        <w:t xml:space="preserve"> durfte. Grundsätzlich konnte jeder lehren, prophetisch reden, aufrufen, beten. Wem der Herr besonderes Licht geschenkt hatte oder/und </w:t>
      </w:r>
      <w:r w:rsidR="009020C7">
        <w:t>jemand</w:t>
      </w:r>
      <w:r w:rsidR="00853F96" w:rsidRPr="0044239D">
        <w:t xml:space="preserve"> etwas auf dem Herzen hat</w:t>
      </w:r>
      <w:r w:rsidR="002271F5" w:rsidRPr="0044239D">
        <w:t>te</w:t>
      </w:r>
      <w:r w:rsidR="00853F96" w:rsidRPr="0044239D">
        <w:t xml:space="preserve">, </w:t>
      </w:r>
      <w:r w:rsidR="00CB6EBA" w:rsidRPr="0044239D">
        <w:t xml:space="preserve">der </w:t>
      </w:r>
      <w:r w:rsidR="002271F5" w:rsidRPr="0044239D">
        <w:t xml:space="preserve">durfte </w:t>
      </w:r>
      <w:r w:rsidRPr="0044239D">
        <w:t xml:space="preserve">sich </w:t>
      </w:r>
      <w:r w:rsidR="002271F5" w:rsidRPr="0044239D">
        <w:t xml:space="preserve">zu Wort </w:t>
      </w:r>
      <w:r w:rsidRPr="0044239D">
        <w:t>melden</w:t>
      </w:r>
      <w:r w:rsidR="00CB6EBA" w:rsidRPr="0044239D">
        <w:t>. G</w:t>
      </w:r>
      <w:r w:rsidR="002271F5" w:rsidRPr="0044239D">
        <w:t>emäß 1</w:t>
      </w:r>
      <w:r w:rsidR="00A14340">
        <w:t xml:space="preserve">. Korinther </w:t>
      </w:r>
      <w:r w:rsidR="00CB6EBA" w:rsidRPr="0044239D">
        <w:t>14</w:t>
      </w:r>
      <w:r w:rsidR="00A14340">
        <w:t>, 3</w:t>
      </w:r>
      <w:r w:rsidR="00CB6EBA" w:rsidRPr="0044239D">
        <w:t xml:space="preserve">4ff war </w:t>
      </w:r>
      <w:r w:rsidR="00CB6EBA" w:rsidRPr="0044239D">
        <w:lastRenderedPageBreak/>
        <w:t xml:space="preserve">allerdings </w:t>
      </w:r>
      <w:r w:rsidR="002271F5" w:rsidRPr="0044239D">
        <w:t xml:space="preserve">in den </w:t>
      </w:r>
      <w:r w:rsidRPr="0044239D">
        <w:t>V</w:t>
      </w:r>
      <w:r w:rsidR="002271F5" w:rsidRPr="0044239D">
        <w:t xml:space="preserve">ersammlungen </w:t>
      </w:r>
      <w:r w:rsidRPr="0044239D">
        <w:t>der gesamten Gemeinde das</w:t>
      </w:r>
      <w:r w:rsidR="00CB6EBA" w:rsidRPr="0044239D">
        <w:t xml:space="preserve"> Sprechen vor den anderen auf die Männer beschränkt.)</w:t>
      </w:r>
      <w:r w:rsidR="00853F96" w:rsidRPr="0044239D">
        <w:t xml:space="preserve"> </w:t>
      </w:r>
    </w:p>
    <w:p w:rsidR="00853F96" w:rsidRPr="0044239D" w:rsidRDefault="00CB6EBA" w:rsidP="00141FEC">
      <w:pPr>
        <w:jc w:val="both"/>
      </w:pPr>
      <w:r w:rsidRPr="0044239D">
        <w:t xml:space="preserve">    Aber w</w:t>
      </w:r>
      <w:r w:rsidR="00853F96" w:rsidRPr="0044239D">
        <w:t>o Menschen meinen, der Heilige Geist führe sie, da ist auch Gefahr</w:t>
      </w:r>
      <w:r w:rsidRPr="0044239D">
        <w:t>. E</w:t>
      </w:r>
      <w:r w:rsidR="00853F96" w:rsidRPr="0044239D">
        <w:t xml:space="preserve">s muss </w:t>
      </w:r>
      <w:r w:rsidRPr="0044239D">
        <w:t xml:space="preserve">daher </w:t>
      </w:r>
      <w:r w:rsidR="00853F96" w:rsidRPr="0044239D">
        <w:t>alles geprüft werden</w:t>
      </w:r>
      <w:r w:rsidRPr="0044239D">
        <w:t xml:space="preserve"> (1</w:t>
      </w:r>
      <w:r w:rsidR="00A14340">
        <w:t xml:space="preserve">. Korinther </w:t>
      </w:r>
      <w:r w:rsidRPr="0044239D">
        <w:t>14</w:t>
      </w:r>
      <w:r w:rsidR="00A14340">
        <w:t>, 2</w:t>
      </w:r>
      <w:r w:rsidRPr="0044239D">
        <w:t xml:space="preserve">9; </w:t>
      </w:r>
      <w:r w:rsidR="00A14340">
        <w:t xml:space="preserve">1. Johannes </w:t>
      </w:r>
      <w:r w:rsidRPr="0044239D">
        <w:t>4</w:t>
      </w:r>
      <w:r w:rsidR="00A14340">
        <w:t>, 1</w:t>
      </w:r>
      <w:r w:rsidRPr="0044239D">
        <w:t>-6)</w:t>
      </w:r>
      <w:r w:rsidR="00853F96" w:rsidRPr="0044239D">
        <w:t xml:space="preserve">. </w:t>
      </w:r>
      <w:r w:rsidRPr="0044239D">
        <w:t>Grundsätzlich ist es immer möglich, dass in der Versammlung der Gemeinde a</w:t>
      </w:r>
      <w:r w:rsidR="00853F96" w:rsidRPr="0044239D">
        <w:t xml:space="preserve">uch Beiträge vorhanden </w:t>
      </w:r>
      <w:r w:rsidRPr="0044239D">
        <w:t>sind, d</w:t>
      </w:r>
      <w:r w:rsidR="00853F96" w:rsidRPr="0044239D">
        <w:t xml:space="preserve">ie von </w:t>
      </w:r>
      <w:r w:rsidR="00853F96" w:rsidRPr="0044239D">
        <w:rPr>
          <w:spacing w:val="34"/>
        </w:rPr>
        <w:t>anderen</w:t>
      </w:r>
      <w:r w:rsidR="00853F96" w:rsidRPr="0044239D">
        <w:t xml:space="preserve"> Geistern her gewirkt sind. Der Feind kann sich einmischen. </w:t>
      </w:r>
    </w:p>
    <w:p w:rsidR="00853F96" w:rsidRPr="0044239D" w:rsidRDefault="00CB6EBA" w:rsidP="00141FEC">
      <w:pPr>
        <w:jc w:val="both"/>
      </w:pPr>
      <w:r w:rsidRPr="0044239D">
        <w:t xml:space="preserve">    </w:t>
      </w:r>
      <w:r w:rsidR="00853F96" w:rsidRPr="0044239D">
        <w:t xml:space="preserve">Paulus gibt </w:t>
      </w:r>
      <w:r w:rsidRPr="0044239D">
        <w:t>hier (wie in 1</w:t>
      </w:r>
      <w:r w:rsidR="00A14340">
        <w:t xml:space="preserve">. Korinther </w:t>
      </w:r>
      <w:r w:rsidRPr="0044239D">
        <w:t>14)</w:t>
      </w:r>
      <w:r w:rsidR="00853F96" w:rsidRPr="0044239D">
        <w:t xml:space="preserve"> den Maßstab, wonach die von Geistern gewirkten Beiträge </w:t>
      </w:r>
      <w:r w:rsidRPr="0044239D">
        <w:t>ge</w:t>
      </w:r>
      <w:r w:rsidR="00853F96" w:rsidRPr="0044239D">
        <w:t xml:space="preserve">messen </w:t>
      </w:r>
      <w:r w:rsidRPr="0044239D">
        <w:t xml:space="preserve">werden </w:t>
      </w:r>
      <w:r w:rsidR="00853F96" w:rsidRPr="0044239D">
        <w:t xml:space="preserve">können: Das Schriftwort des </w:t>
      </w:r>
      <w:r w:rsidRPr="0044239D">
        <w:t>Apostels</w:t>
      </w:r>
      <w:r w:rsidR="00853F96" w:rsidRPr="0044239D">
        <w:t xml:space="preserve"> steht </w:t>
      </w:r>
      <w:r w:rsidR="00853F96" w:rsidRPr="0044239D">
        <w:rPr>
          <w:spacing w:val="34"/>
        </w:rPr>
        <w:t>über</w:t>
      </w:r>
      <w:r w:rsidRPr="0044239D">
        <w:t xml:space="preserve"> dem, w</w:t>
      </w:r>
      <w:r w:rsidR="00853F96" w:rsidRPr="0044239D">
        <w:t xml:space="preserve">as ein Prophet in der </w:t>
      </w:r>
      <w:r w:rsidRPr="0044239D">
        <w:t>Gemeinde</w:t>
      </w:r>
      <w:r w:rsidR="00853F96" w:rsidRPr="0044239D">
        <w:t xml:space="preserve"> sagt. Der Maßstab ist dieser Brief</w:t>
      </w:r>
      <w:r w:rsidRPr="0044239D">
        <w:t xml:space="preserve">, den er </w:t>
      </w:r>
      <w:r w:rsidR="00853F96" w:rsidRPr="0044239D">
        <w:t xml:space="preserve">eigenhändig unterschrieben </w:t>
      </w:r>
      <w:r w:rsidRPr="0044239D">
        <w:t xml:space="preserve">hat. </w:t>
      </w:r>
      <w:r w:rsidR="00853F96" w:rsidRPr="0044239D">
        <w:t>D.</w:t>
      </w:r>
      <w:r w:rsidR="00F36F48" w:rsidRPr="0044239D">
        <w:t xml:space="preserve"> </w:t>
      </w:r>
      <w:r w:rsidR="00853F96" w:rsidRPr="0044239D">
        <w:t>h.</w:t>
      </w:r>
      <w:r w:rsidRPr="0044239D">
        <w:t>,</w:t>
      </w:r>
      <w:r w:rsidR="00853F96" w:rsidRPr="0044239D">
        <w:t xml:space="preserve"> </w:t>
      </w:r>
      <w:r w:rsidRPr="0044239D">
        <w:t xml:space="preserve">nichts </w:t>
      </w:r>
      <w:r w:rsidR="00F36F48" w:rsidRPr="0044239D">
        <w:t xml:space="preserve">darf </w:t>
      </w:r>
      <w:r w:rsidRPr="0044239D">
        <w:t>im</w:t>
      </w:r>
      <w:r w:rsidR="00853F96" w:rsidRPr="0044239D">
        <w:t xml:space="preserve"> Widerspruch </w:t>
      </w:r>
      <w:r w:rsidRPr="0044239D">
        <w:t xml:space="preserve">zu </w:t>
      </w:r>
      <w:r w:rsidR="00853F96" w:rsidRPr="0044239D">
        <w:t>den Heiligen Schriften</w:t>
      </w:r>
      <w:r w:rsidR="00F36F48" w:rsidRPr="0044239D">
        <w:t xml:space="preserve"> stehen</w:t>
      </w:r>
      <w:r w:rsidR="00853F96" w:rsidRPr="0044239D">
        <w:t xml:space="preserve">. </w:t>
      </w:r>
      <w:r w:rsidRPr="0044239D">
        <w:t>Jeder Christ hat den Beitrag de</w:t>
      </w:r>
      <w:r w:rsidR="00F36F48" w:rsidRPr="0044239D">
        <w:t>r</w:t>
      </w:r>
      <w:r w:rsidRPr="0044239D">
        <w:t xml:space="preserve"> Redenden anhand der Heiligen Schrift zu prüfen. </w:t>
      </w:r>
    </w:p>
    <w:p w:rsidR="00CB6EBA" w:rsidRPr="0044239D" w:rsidRDefault="00CB6EBA" w:rsidP="00141FEC">
      <w:pPr>
        <w:jc w:val="both"/>
      </w:pPr>
    </w:p>
    <w:p w:rsidR="0039122A" w:rsidRPr="0044239D" w:rsidRDefault="0044239D" w:rsidP="00141FEC">
      <w:pPr>
        <w:jc w:val="both"/>
      </w:pPr>
      <w:r w:rsidRPr="0044239D">
        <w:rPr>
          <w:b/>
        </w:rPr>
        <w:t>„</w:t>
      </w:r>
      <w:r w:rsidR="0039122A" w:rsidRPr="0044239D">
        <w:rPr>
          <w:b/>
        </w:rPr>
        <w:t>n</w:t>
      </w:r>
      <w:r w:rsidR="00853F96" w:rsidRPr="0044239D">
        <w:rPr>
          <w:b/>
        </w:rPr>
        <w:t>och durch Wort</w:t>
      </w:r>
      <w:r w:rsidRPr="0044239D">
        <w:t>“</w:t>
      </w:r>
    </w:p>
    <w:p w:rsidR="00853F96" w:rsidRPr="0044239D" w:rsidRDefault="00EF79EF" w:rsidP="00141FEC">
      <w:pPr>
        <w:jc w:val="both"/>
      </w:pPr>
      <w:r>
        <w:t xml:space="preserve">    </w:t>
      </w:r>
      <w:r w:rsidR="0039122A" w:rsidRPr="0044239D">
        <w:t>D</w:t>
      </w:r>
      <w:r>
        <w:t>.</w:t>
      </w:r>
      <w:r w:rsidR="0039122A" w:rsidRPr="0044239D">
        <w:t xml:space="preserve"> h. </w:t>
      </w:r>
      <w:r w:rsidR="00F36F48" w:rsidRPr="0044239D">
        <w:t xml:space="preserve">durch Wortverkündigung; in diesem Fall durch eine falsche </w:t>
      </w:r>
      <w:r w:rsidR="00853F96" w:rsidRPr="0044239D">
        <w:t>Lehre</w:t>
      </w:r>
      <w:r w:rsidR="00F36F48" w:rsidRPr="0044239D">
        <w:t>.</w:t>
      </w:r>
    </w:p>
    <w:p w:rsidR="00853F96" w:rsidRPr="0044239D" w:rsidRDefault="00853F96" w:rsidP="00141FEC">
      <w:pPr>
        <w:jc w:val="both"/>
      </w:pPr>
    </w:p>
    <w:p w:rsidR="0039122A" w:rsidRPr="0044239D" w:rsidRDefault="0044239D" w:rsidP="00141FEC">
      <w:pPr>
        <w:jc w:val="both"/>
        <w:rPr>
          <w:b/>
        </w:rPr>
      </w:pPr>
      <w:r w:rsidRPr="0044239D">
        <w:rPr>
          <w:b/>
        </w:rPr>
        <w:t>„</w:t>
      </w:r>
      <w:r w:rsidR="00714BED" w:rsidRPr="0044239D">
        <w:rPr>
          <w:b/>
        </w:rPr>
        <w:t>noch durch Brief, als von uns</w:t>
      </w:r>
      <w:r w:rsidRPr="0044239D">
        <w:rPr>
          <w:b/>
        </w:rPr>
        <w:t>“</w:t>
      </w:r>
    </w:p>
    <w:p w:rsidR="00853F96" w:rsidRPr="0044239D" w:rsidRDefault="00EF79EF" w:rsidP="00141FEC">
      <w:pPr>
        <w:jc w:val="both"/>
      </w:pPr>
      <w:r>
        <w:t xml:space="preserve">    </w:t>
      </w:r>
      <w:r w:rsidR="0039122A" w:rsidRPr="0044239D">
        <w:t xml:space="preserve">D. h. </w:t>
      </w:r>
      <w:r w:rsidR="00853F96" w:rsidRPr="0044239D">
        <w:t xml:space="preserve">durch einen </w:t>
      </w:r>
      <w:r w:rsidR="0039122A" w:rsidRPr="0044239D">
        <w:t>gefälschten</w:t>
      </w:r>
      <w:r w:rsidR="00853F96" w:rsidRPr="0044239D">
        <w:t xml:space="preserve"> </w:t>
      </w:r>
      <w:r w:rsidR="00714BED" w:rsidRPr="0044239D">
        <w:t xml:space="preserve">– pseudonymen – </w:t>
      </w:r>
      <w:r w:rsidR="00853F96" w:rsidRPr="0044239D">
        <w:t>Paulusbrief</w:t>
      </w:r>
      <w:r w:rsidR="00714BED" w:rsidRPr="0044239D">
        <w:t>.</w:t>
      </w:r>
    </w:p>
    <w:p w:rsidR="00E3475A" w:rsidRPr="0044239D" w:rsidRDefault="00E3475A" w:rsidP="00141FEC">
      <w:pPr>
        <w:jc w:val="both"/>
      </w:pPr>
    </w:p>
    <w:p w:rsidR="00853F96" w:rsidRPr="0044239D" w:rsidRDefault="0044239D" w:rsidP="00141FEC">
      <w:pPr>
        <w:jc w:val="both"/>
      </w:pPr>
      <w:r w:rsidRPr="0044239D">
        <w:rPr>
          <w:b/>
        </w:rPr>
        <w:t>„</w:t>
      </w:r>
      <w:r w:rsidR="00602B40" w:rsidRPr="0044239D">
        <w:rPr>
          <w:b/>
        </w:rPr>
        <w:t xml:space="preserve">… </w:t>
      </w:r>
      <w:r w:rsidR="00853F96" w:rsidRPr="0044239D">
        <w:rPr>
          <w:b/>
        </w:rPr>
        <w:t>als s</w:t>
      </w:r>
      <w:r w:rsidR="00602B40" w:rsidRPr="0044239D">
        <w:rPr>
          <w:b/>
        </w:rPr>
        <w:t xml:space="preserve">ei der Tag des Christus </w:t>
      </w:r>
      <w:r w:rsidR="00853F96" w:rsidRPr="0044239D">
        <w:rPr>
          <w:b/>
        </w:rPr>
        <w:t>da</w:t>
      </w:r>
      <w:r w:rsidR="00853F96" w:rsidRPr="0044239D">
        <w:t>.</w:t>
      </w:r>
      <w:r w:rsidRPr="0044239D">
        <w:t>“</w:t>
      </w:r>
    </w:p>
    <w:p w:rsidR="00714BED" w:rsidRPr="0044239D" w:rsidRDefault="00714BED" w:rsidP="00141FEC">
      <w:pPr>
        <w:jc w:val="both"/>
        <w:rPr>
          <w:b/>
        </w:rPr>
      </w:pPr>
    </w:p>
    <w:p w:rsidR="00E3475A" w:rsidRPr="0044239D" w:rsidRDefault="0044239D" w:rsidP="00141FEC">
      <w:pPr>
        <w:jc w:val="both"/>
        <w:rPr>
          <w:b/>
        </w:rPr>
      </w:pPr>
      <w:r w:rsidRPr="0044239D">
        <w:rPr>
          <w:b/>
        </w:rPr>
        <w:t>„</w:t>
      </w:r>
      <w:r w:rsidR="00E3475A" w:rsidRPr="0044239D">
        <w:rPr>
          <w:b/>
        </w:rPr>
        <w:t>der Tag des Christus</w:t>
      </w:r>
      <w:r w:rsidRPr="0044239D">
        <w:rPr>
          <w:b/>
        </w:rPr>
        <w:t>“</w:t>
      </w:r>
    </w:p>
    <w:p w:rsidR="00847A91" w:rsidRPr="0044239D" w:rsidRDefault="00847A91" w:rsidP="00141FEC">
      <w:pPr>
        <w:jc w:val="both"/>
      </w:pPr>
      <w:r w:rsidRPr="0044239D">
        <w:t xml:space="preserve">    Einige griech. Handschriften haben </w:t>
      </w:r>
      <w:r w:rsidR="0044239D" w:rsidRPr="0044239D">
        <w:t>„</w:t>
      </w:r>
      <w:r w:rsidRPr="0044239D">
        <w:t>Tag des Chri</w:t>
      </w:r>
      <w:r w:rsidR="00714BED" w:rsidRPr="0044239D">
        <w:t>stus</w:t>
      </w:r>
      <w:r w:rsidR="0044239D" w:rsidRPr="0044239D">
        <w:t>“</w:t>
      </w:r>
      <w:r w:rsidR="00714BED" w:rsidRPr="0044239D">
        <w:t xml:space="preserve">, einige </w:t>
      </w:r>
      <w:r w:rsidR="0044239D" w:rsidRPr="0044239D">
        <w:t>„</w:t>
      </w:r>
      <w:r w:rsidR="00714BED" w:rsidRPr="0044239D">
        <w:t>Tag des Herrn</w:t>
      </w:r>
      <w:r w:rsidR="0044239D" w:rsidRPr="0044239D">
        <w:t>“</w:t>
      </w:r>
      <w:r w:rsidR="00714BED" w:rsidRPr="0044239D">
        <w:t xml:space="preserve">. Die Mehrheit, etwa 70 </w:t>
      </w:r>
      <w:r w:rsidRPr="0044239D">
        <w:t>%, der überlieferten griech. Handschriften</w:t>
      </w:r>
      <w:r w:rsidR="009020C7">
        <w:t>,</w:t>
      </w:r>
      <w:r w:rsidRPr="0044239D">
        <w:t xml:space="preserve"> stimmen mit dem überlieferten Text (</w:t>
      </w:r>
      <w:r w:rsidR="0044239D" w:rsidRPr="0044239D">
        <w:t>„</w:t>
      </w:r>
      <w:r w:rsidRPr="0044239D">
        <w:t>Tag des Christus</w:t>
      </w:r>
      <w:r w:rsidR="0044239D" w:rsidRPr="0044239D">
        <w:t>“</w:t>
      </w:r>
      <w:r w:rsidR="009020C7">
        <w:t>) überein;</w:t>
      </w:r>
      <w:r w:rsidRPr="0044239D">
        <w:t xml:space="preserve"> 8 alte</w:t>
      </w:r>
      <w:r w:rsidR="00714BED" w:rsidRPr="0044239D">
        <w:t xml:space="preserve"> </w:t>
      </w:r>
      <w:proofErr w:type="spellStart"/>
      <w:r w:rsidR="00714BED" w:rsidRPr="0044239D">
        <w:t>griech</w:t>
      </w:r>
      <w:proofErr w:type="spellEnd"/>
      <w:r w:rsidR="00714BED" w:rsidRPr="0044239D">
        <w:t>. Handschriften</w:t>
      </w:r>
      <w:r w:rsidRPr="0044239D">
        <w:t>, wie Sinaitikus und Vatikanus</w:t>
      </w:r>
      <w:r w:rsidR="00714BED" w:rsidRPr="0044239D">
        <w:t>, und mindestens 10 Minuskeln</w:t>
      </w:r>
      <w:r w:rsidRPr="0044239D">
        <w:t xml:space="preserve"> bezeugen </w:t>
      </w:r>
      <w:r w:rsidR="0044239D" w:rsidRPr="0044239D">
        <w:t>„</w:t>
      </w:r>
      <w:r w:rsidRPr="0044239D">
        <w:t>Tag des Herrn</w:t>
      </w:r>
      <w:r w:rsidR="0044239D" w:rsidRPr="0044239D">
        <w:t>“</w:t>
      </w:r>
      <w:r w:rsidRPr="0044239D">
        <w:t xml:space="preserve">, ebenso die </w:t>
      </w:r>
      <w:r w:rsidR="00714BED" w:rsidRPr="0044239D">
        <w:t xml:space="preserve">gesamte </w:t>
      </w:r>
      <w:r w:rsidRPr="0044239D">
        <w:t>altlateinische Übersetzung, die Vulgata</w:t>
      </w:r>
      <w:r w:rsidR="00714BED" w:rsidRPr="0044239D">
        <w:t>-Handschriften,</w:t>
      </w:r>
      <w:r w:rsidRPr="0044239D">
        <w:t xml:space="preserve"> </w:t>
      </w:r>
      <w:r w:rsidR="00714BED" w:rsidRPr="0044239D">
        <w:t>sowie</w:t>
      </w:r>
      <w:r w:rsidRPr="0044239D">
        <w:t xml:space="preserve"> die syrische und die koptische Überlieferung</w:t>
      </w:r>
      <w:r w:rsidR="00714BED" w:rsidRPr="0044239D">
        <w:t>.</w:t>
      </w:r>
    </w:p>
    <w:p w:rsidR="004615F4" w:rsidRPr="0044239D" w:rsidRDefault="00714BED" w:rsidP="00141FEC">
      <w:pPr>
        <w:jc w:val="both"/>
      </w:pPr>
      <w:r w:rsidRPr="0044239D">
        <w:t xml:space="preserve">    </w:t>
      </w:r>
      <w:r w:rsidR="004615F4" w:rsidRPr="0044239D">
        <w:t xml:space="preserve">Ob es </w:t>
      </w:r>
      <w:r w:rsidR="0044239D" w:rsidRPr="0044239D">
        <w:t>„</w:t>
      </w:r>
      <w:r w:rsidR="004615F4" w:rsidRPr="0044239D">
        <w:t xml:space="preserve">Tag </w:t>
      </w:r>
      <w:r w:rsidR="00E42C1C" w:rsidRPr="0044239D">
        <w:t xml:space="preserve">des </w:t>
      </w:r>
      <w:r w:rsidR="004615F4" w:rsidRPr="0044239D">
        <w:t>Christ</w:t>
      </w:r>
      <w:r w:rsidR="00E42C1C" w:rsidRPr="0044239D">
        <w:t>us</w:t>
      </w:r>
      <w:r w:rsidR="0044239D" w:rsidRPr="0044239D">
        <w:t>“</w:t>
      </w:r>
      <w:r w:rsidR="004615F4" w:rsidRPr="0044239D">
        <w:t xml:space="preserve"> oder </w:t>
      </w:r>
      <w:r w:rsidR="0044239D" w:rsidRPr="0044239D">
        <w:t>„</w:t>
      </w:r>
      <w:r w:rsidR="004615F4" w:rsidRPr="0044239D">
        <w:t>Tag des Herrn</w:t>
      </w:r>
      <w:r w:rsidR="0044239D" w:rsidRPr="0044239D">
        <w:t>“</w:t>
      </w:r>
      <w:r w:rsidR="004615F4" w:rsidRPr="0044239D">
        <w:t xml:space="preserve"> lauten sollte, ist nicht von großer Bedeutung. Die beiden Ausdrücke sind gleichbedeutend, denn </w:t>
      </w:r>
      <w:r w:rsidR="0044239D" w:rsidRPr="0044239D">
        <w:t>„</w:t>
      </w:r>
      <w:r w:rsidR="004615F4" w:rsidRPr="0044239D">
        <w:t>Christus</w:t>
      </w:r>
      <w:r w:rsidR="0044239D" w:rsidRPr="0044239D">
        <w:t>“</w:t>
      </w:r>
      <w:r w:rsidR="004615F4" w:rsidRPr="0044239D">
        <w:t xml:space="preserve"> und der </w:t>
      </w:r>
      <w:r w:rsidR="0044239D" w:rsidRPr="0044239D">
        <w:t>„</w:t>
      </w:r>
      <w:r w:rsidR="004615F4" w:rsidRPr="0044239D">
        <w:t>Herr</w:t>
      </w:r>
      <w:r w:rsidR="0044239D" w:rsidRPr="0044239D">
        <w:t>“</w:t>
      </w:r>
      <w:r w:rsidR="004615F4" w:rsidRPr="0044239D">
        <w:t xml:space="preserve"> sind derselbe. </w:t>
      </w:r>
      <w:r w:rsidR="00C41F54" w:rsidRPr="0044239D">
        <w:t xml:space="preserve">(Siehe den Exkurs unten.) </w:t>
      </w:r>
    </w:p>
    <w:p w:rsidR="00E3475A" w:rsidRPr="0044239D" w:rsidRDefault="00E3475A" w:rsidP="00141FEC">
      <w:pPr>
        <w:jc w:val="both"/>
        <w:rPr>
          <w:b/>
        </w:rPr>
      </w:pPr>
    </w:p>
    <w:p w:rsidR="00853F96" w:rsidRPr="0044239D" w:rsidRDefault="0044239D" w:rsidP="00141FEC">
      <w:pPr>
        <w:jc w:val="both"/>
        <w:rPr>
          <w:b/>
        </w:rPr>
      </w:pPr>
      <w:r w:rsidRPr="0044239D">
        <w:rPr>
          <w:b/>
        </w:rPr>
        <w:t>„</w:t>
      </w:r>
      <w:r w:rsidR="00847A91" w:rsidRPr="0044239D">
        <w:rPr>
          <w:b/>
        </w:rPr>
        <w:t>sei … da</w:t>
      </w:r>
      <w:r w:rsidRPr="0044239D">
        <w:rPr>
          <w:b/>
        </w:rPr>
        <w:t>“</w:t>
      </w:r>
      <w:r w:rsidR="00853F96" w:rsidRPr="0044239D">
        <w:rPr>
          <w:b/>
        </w:rPr>
        <w:t xml:space="preserve"> </w:t>
      </w:r>
    </w:p>
    <w:p w:rsidR="00853F96" w:rsidRPr="0044239D" w:rsidRDefault="00EF79EF" w:rsidP="00141FEC">
      <w:pPr>
        <w:jc w:val="both"/>
      </w:pPr>
      <w:r>
        <w:t xml:space="preserve">    </w:t>
      </w:r>
      <w:r w:rsidR="00847A91" w:rsidRPr="0044239D">
        <w:t>Das griech. Wort (</w:t>
      </w:r>
      <w:r w:rsidR="00847A91" w:rsidRPr="0044239D">
        <w:rPr>
          <w:i/>
        </w:rPr>
        <w:t>en</w:t>
      </w:r>
      <w:r w:rsidR="00847A91" w:rsidRPr="0044239D">
        <w:rPr>
          <w:i/>
          <w:u w:val="single"/>
        </w:rPr>
        <w:t>i</w:t>
      </w:r>
      <w:r w:rsidR="00847A91" w:rsidRPr="0044239D">
        <w:rPr>
          <w:i/>
        </w:rPr>
        <w:t>steemi</w:t>
      </w:r>
      <w:r w:rsidR="00847A91" w:rsidRPr="0044239D">
        <w:t xml:space="preserve">) bedeutet </w:t>
      </w:r>
      <w:r w:rsidR="00E3475A" w:rsidRPr="0044239D">
        <w:t xml:space="preserve">entweder </w:t>
      </w:r>
      <w:r w:rsidR="0044239D" w:rsidRPr="0044239D">
        <w:t>„</w:t>
      </w:r>
      <w:r w:rsidR="00C41F54" w:rsidRPr="0044239D">
        <w:t>da sein, gegenwärtig sein; gekommen sein; sich einstellen</w:t>
      </w:r>
      <w:r w:rsidR="0044239D" w:rsidRPr="0044239D">
        <w:t>“</w:t>
      </w:r>
      <w:r w:rsidR="00E3475A" w:rsidRPr="0044239D">
        <w:t xml:space="preserve"> </w:t>
      </w:r>
      <w:r w:rsidR="00C41F54" w:rsidRPr="0044239D">
        <w:t xml:space="preserve">oder </w:t>
      </w:r>
      <w:r w:rsidR="0044239D" w:rsidRPr="0044239D">
        <w:t>„</w:t>
      </w:r>
      <w:r w:rsidR="00C41F54" w:rsidRPr="0044239D">
        <w:t>so gut wie da sein; unmittelbar bevorstehen</w:t>
      </w:r>
      <w:r w:rsidR="0044239D" w:rsidRPr="0044239D">
        <w:t>“</w:t>
      </w:r>
      <w:r w:rsidR="00C41F54" w:rsidRPr="0044239D">
        <w:t xml:space="preserve">. </w:t>
      </w:r>
    </w:p>
    <w:p w:rsidR="00C41F54" w:rsidRPr="0044239D" w:rsidRDefault="00E3475A" w:rsidP="00141FEC">
      <w:pPr>
        <w:jc w:val="both"/>
      </w:pPr>
      <w:r w:rsidRPr="0044239D">
        <w:t xml:space="preserve">    Die Irrlehrer in Thessalonich behaupteten, nun sei der Tag Christi da. Damit konnten sie wohl nicht gemeint haben, dass Christus bereits wiedergekommen sei, denn dieses Ereignis – das </w:t>
      </w:r>
      <w:r w:rsidR="00714BED" w:rsidRPr="0044239D">
        <w:t>war allgemein bekannt</w:t>
      </w:r>
      <w:r w:rsidRPr="0044239D">
        <w:t xml:space="preserve"> – musste ein sichtbares sein. Der Herr sel</w:t>
      </w:r>
      <w:r w:rsidR="00061D68">
        <w:t>ber hatte gesagt, sein Kommen we</w:t>
      </w:r>
      <w:r w:rsidRPr="0044239D">
        <w:t xml:space="preserve">rde nicht unbemerkt, sondern </w:t>
      </w:r>
      <w:r w:rsidR="0044239D" w:rsidRPr="0044239D">
        <w:t>„</w:t>
      </w:r>
      <w:r w:rsidRPr="0044239D">
        <w:t>wie der Blitz</w:t>
      </w:r>
      <w:r w:rsidR="0044239D" w:rsidRPr="0044239D">
        <w:t>“</w:t>
      </w:r>
      <w:r w:rsidRPr="0044239D">
        <w:t xml:space="preserve"> sein (vgl. </w:t>
      </w:r>
      <w:r w:rsidR="00A14340">
        <w:t xml:space="preserve">Matthäus </w:t>
      </w:r>
      <w:r w:rsidRPr="0044239D">
        <w:t>24</w:t>
      </w:r>
      <w:r w:rsidR="00A14340">
        <w:t>, 2</w:t>
      </w:r>
      <w:r w:rsidRPr="0044239D">
        <w:t xml:space="preserve">7). </w:t>
      </w:r>
      <w:r w:rsidR="00554416" w:rsidRPr="0044239D">
        <w:t xml:space="preserve">Und die Thessalonicherchristen hatten über die </w:t>
      </w:r>
      <w:r w:rsidR="00714BED" w:rsidRPr="0044239D">
        <w:t xml:space="preserve">an </w:t>
      </w:r>
      <w:r w:rsidR="00554416" w:rsidRPr="0044239D">
        <w:t>jenem Tage stattfindenden Ereignisse bereits im ersten Brief (</w:t>
      </w:r>
      <w:r w:rsidR="00A14340">
        <w:t xml:space="preserve">1. Thessalonicher </w:t>
      </w:r>
      <w:r w:rsidR="00554416" w:rsidRPr="0044239D">
        <w:t>4</w:t>
      </w:r>
      <w:r w:rsidR="00A14340">
        <w:t>, 1</w:t>
      </w:r>
      <w:r w:rsidR="00554416" w:rsidRPr="0044239D">
        <w:t>3</w:t>
      </w:r>
      <w:r w:rsidR="00061D68">
        <w:t xml:space="preserve"> </w:t>
      </w:r>
      <w:r w:rsidR="00554416" w:rsidRPr="0044239D">
        <w:t>- 5</w:t>
      </w:r>
      <w:r w:rsidR="00A14340">
        <w:t>, 1</w:t>
      </w:r>
      <w:r w:rsidR="00554416" w:rsidRPr="0044239D">
        <w:t>1) durch den Apostel selber Unterweisung erhalten.</w:t>
      </w:r>
    </w:p>
    <w:p w:rsidR="00E3475A" w:rsidRPr="0044239D" w:rsidRDefault="00554416" w:rsidP="00141FEC">
      <w:pPr>
        <w:jc w:val="both"/>
      </w:pPr>
      <w:r w:rsidRPr="0044239D">
        <w:t xml:space="preserve">    Wenn die Irrlehrer sagten, nun sei der Tag des Christus da, </w:t>
      </w:r>
      <w:r w:rsidR="00714BED" w:rsidRPr="0044239D">
        <w:t>müssen sie dieses i</w:t>
      </w:r>
      <w:r w:rsidRPr="0044239D">
        <w:t xml:space="preserve">m Sinne von </w:t>
      </w:r>
      <w:r w:rsidR="0044239D" w:rsidRPr="0044239D">
        <w:t>„</w:t>
      </w:r>
      <w:r w:rsidRPr="0044239D">
        <w:t>so gut wie da</w:t>
      </w:r>
      <w:r w:rsidR="0044239D" w:rsidRPr="0044239D">
        <w:t>“</w:t>
      </w:r>
      <w:r w:rsidRPr="0044239D">
        <w:t xml:space="preserve"> gemeint haben. Auch wir sagen in der Adventszeit</w:t>
      </w:r>
      <w:r w:rsidR="00714BED" w:rsidRPr="0044239D">
        <w:t>:</w:t>
      </w:r>
      <w:r w:rsidRPr="0044239D">
        <w:t xml:space="preserve"> </w:t>
      </w:r>
      <w:r w:rsidR="0044239D" w:rsidRPr="0044239D">
        <w:t>„</w:t>
      </w:r>
      <w:r w:rsidRPr="0044239D">
        <w:t>Nun ist Weihnachten wieder da</w:t>
      </w:r>
      <w:r w:rsidR="0044239D" w:rsidRPr="0044239D">
        <w:t>“</w:t>
      </w:r>
      <w:r w:rsidRPr="0044239D">
        <w:t xml:space="preserve">. </w:t>
      </w:r>
    </w:p>
    <w:p w:rsidR="00554416" w:rsidRPr="0044239D" w:rsidRDefault="00554416" w:rsidP="00141FEC">
      <w:pPr>
        <w:jc w:val="both"/>
      </w:pPr>
    </w:p>
    <w:p w:rsidR="00456926" w:rsidRPr="0044239D" w:rsidRDefault="00456926" w:rsidP="00141FEC">
      <w:pPr>
        <w:jc w:val="both"/>
      </w:pPr>
      <w:r w:rsidRPr="0044239D">
        <w:t xml:space="preserve">Es kursierte die Lehre, dass der Tag Christi mit allen damit in Verbindung stehenden Ereignissen </w:t>
      </w:r>
      <w:r w:rsidR="0044239D" w:rsidRPr="0044239D">
        <w:t>„</w:t>
      </w:r>
      <w:r w:rsidRPr="0044239D">
        <w:t>da</w:t>
      </w:r>
      <w:r w:rsidR="0044239D" w:rsidRPr="0044239D">
        <w:t>“</w:t>
      </w:r>
      <w:r w:rsidRPr="0044239D">
        <w:t xml:space="preserve"> – bzw. </w:t>
      </w:r>
      <w:r w:rsidR="0044239D" w:rsidRPr="0044239D">
        <w:t>„</w:t>
      </w:r>
      <w:r w:rsidRPr="0044239D">
        <w:t>so gut wie da</w:t>
      </w:r>
      <w:r w:rsidR="0044239D" w:rsidRPr="0044239D">
        <w:t>“</w:t>
      </w:r>
      <w:r w:rsidRPr="0044239D">
        <w:t xml:space="preserve"> – sei. Manch</w:t>
      </w:r>
      <w:r w:rsidR="00061D68">
        <w:t>e behaupteten, Jesus Christus we</w:t>
      </w:r>
      <w:r w:rsidRPr="0044239D">
        <w:t xml:space="preserve">rde in kürzester Zeit kommen. Die Thessalonicher </w:t>
      </w:r>
      <w:r w:rsidR="00061D68">
        <w:t xml:space="preserve">waren </w:t>
      </w:r>
      <w:r w:rsidRPr="0044239D">
        <w:t xml:space="preserve">für diese </w:t>
      </w:r>
      <w:r w:rsidRPr="0044239D">
        <w:lastRenderedPageBreak/>
        <w:t>Lehre anfällig gewesen, denn sie erwarteten das Kommen des Herrn sehr bald. Angesichts der großen Verfolgungen, die sie erlebten, ist das verständlich. Sie wünschten sich, Gottes Königreich w</w:t>
      </w:r>
      <w:r w:rsidR="00061D68">
        <w:t>e</w:t>
      </w:r>
      <w:r w:rsidRPr="0044239D">
        <w:t>rde bald anbrechen und Gerechtigkeit hergestellt werden. Als Christi Kommen sich hinauszögerte, machten sie sich Sorgen um die inzwischen entschlafenen Christen. Darauf geht der Apostel Paulus 1</w:t>
      </w:r>
      <w:r w:rsidR="00A14340">
        <w:t xml:space="preserve">. Thessalonicher </w:t>
      </w:r>
      <w:r w:rsidRPr="0044239D">
        <w:t>4</w:t>
      </w:r>
      <w:r w:rsidR="00A14340">
        <w:t>, 1</w:t>
      </w:r>
      <w:r w:rsidRPr="0044239D">
        <w:t>3ff</w:t>
      </w:r>
      <w:r w:rsidR="00172902">
        <w:t xml:space="preserve"> </w:t>
      </w:r>
      <w:r w:rsidR="00172902" w:rsidRPr="0044239D">
        <w:t>ein</w:t>
      </w:r>
      <w:r w:rsidRPr="0044239D">
        <w:t xml:space="preserve">. Aber die Frage stand weiterhin im Raum: Was hält den Herrn so lange auf? Was hält ihn davor zurück, dass er enthüllt werde zu seinem eigenen Zeitpunkt? Die Irrlehrer hatten leichtes Spiel. </w:t>
      </w:r>
      <w:r w:rsidR="0044239D" w:rsidRPr="0044239D">
        <w:t>„</w:t>
      </w:r>
      <w:r w:rsidRPr="0044239D">
        <w:t>Nichts hält den Herrn auf!</w:t>
      </w:r>
      <w:r w:rsidR="0044239D" w:rsidRPr="0044239D">
        <w:t>“</w:t>
      </w:r>
      <w:r w:rsidRPr="0044239D">
        <w:t xml:space="preserve">, meinten sie. </w:t>
      </w:r>
      <w:r w:rsidR="0044239D" w:rsidRPr="0044239D">
        <w:t>„</w:t>
      </w:r>
      <w:r w:rsidRPr="0044239D">
        <w:t>Der Tag Christi ist schon da, so gut wie da. Er wird in kürzester Zeit kommen.</w:t>
      </w:r>
      <w:r w:rsidR="0044239D" w:rsidRPr="0044239D">
        <w:t>“</w:t>
      </w:r>
      <w:r w:rsidRPr="0044239D">
        <w:t xml:space="preserve"> </w:t>
      </w:r>
    </w:p>
    <w:p w:rsidR="00456926" w:rsidRPr="0044239D" w:rsidRDefault="00456926" w:rsidP="00141FEC">
      <w:pPr>
        <w:jc w:val="both"/>
      </w:pPr>
    </w:p>
    <w:p w:rsidR="00E3475A" w:rsidRPr="0044239D" w:rsidRDefault="00554416" w:rsidP="00141FEC">
      <w:pPr>
        <w:jc w:val="both"/>
      </w:pPr>
      <w:r w:rsidRPr="0044239D">
        <w:t>Was ist es, da</w:t>
      </w:r>
      <w:r w:rsidR="00E3475A" w:rsidRPr="0044239D">
        <w:t>s die Thessalonicherchristen erschreckt haben</w:t>
      </w:r>
      <w:r w:rsidRPr="0044239D">
        <w:t xml:space="preserve"> könnte</w:t>
      </w:r>
      <w:r w:rsidR="00E3475A" w:rsidRPr="0044239D">
        <w:t xml:space="preserve">? </w:t>
      </w:r>
    </w:p>
    <w:p w:rsidR="00554416" w:rsidRPr="0044239D" w:rsidRDefault="00554416" w:rsidP="00141FEC">
      <w:pPr>
        <w:jc w:val="both"/>
      </w:pPr>
      <w:r w:rsidRPr="0044239D">
        <w:t xml:space="preserve">    </w:t>
      </w:r>
      <w:r w:rsidR="00775BB6" w:rsidRPr="0044239D">
        <w:t>Welche konkrete</w:t>
      </w:r>
      <w:r w:rsidR="00AA16C7" w:rsidRPr="0044239D">
        <w:t>n</w:t>
      </w:r>
      <w:r w:rsidR="00775BB6" w:rsidRPr="0044239D">
        <w:t xml:space="preserve"> Ereignisse gemeint sein könnten, ist unklar. </w:t>
      </w:r>
      <w:r w:rsidR="00AA16C7" w:rsidRPr="0044239D">
        <w:t>Gewiss</w:t>
      </w:r>
      <w:r w:rsidR="00775BB6" w:rsidRPr="0044239D">
        <w:t xml:space="preserve"> ist, dass zur damaligen Zeit </w:t>
      </w:r>
      <w:r w:rsidR="00AA16C7" w:rsidRPr="0044239D">
        <w:t xml:space="preserve">(50/51 n. Chr.) </w:t>
      </w:r>
      <w:r w:rsidR="00775BB6" w:rsidRPr="0044239D">
        <w:t>n</w:t>
      </w:r>
      <w:r w:rsidR="00172902">
        <w:t xml:space="preserve">och die Meinung herrschte, </w:t>
      </w:r>
      <w:r w:rsidR="00775BB6" w:rsidRPr="0044239D">
        <w:t>die Ereignisse um die Zerstörung Jerusalems und des Tempels (</w:t>
      </w:r>
      <w:r w:rsidR="00A14340">
        <w:t xml:space="preserve">Matthäus </w:t>
      </w:r>
      <w:r w:rsidR="00775BB6" w:rsidRPr="0044239D">
        <w:t>24</w:t>
      </w:r>
      <w:r w:rsidR="00A14340">
        <w:t>, 1</w:t>
      </w:r>
      <w:r w:rsidR="00775BB6" w:rsidRPr="0044239D">
        <w:t xml:space="preserve">-3.15ff) </w:t>
      </w:r>
      <w:r w:rsidR="00172902">
        <w:t xml:space="preserve">stünden </w:t>
      </w:r>
      <w:r w:rsidR="00775BB6" w:rsidRPr="0044239D">
        <w:t>zeitlich eng in Verbindung</w:t>
      </w:r>
      <w:r w:rsidR="00AA16C7" w:rsidRPr="0044239D">
        <w:t xml:space="preserve"> mit dem Kommen des Herrn in Herrlichkeit. </w:t>
      </w:r>
      <w:r w:rsidR="00714BED" w:rsidRPr="0044239D">
        <w:t>(</w:t>
      </w:r>
      <w:r w:rsidR="00AA16C7" w:rsidRPr="0044239D">
        <w:t>Dass die Ankunft Christi erst lange Zeit nach 70 n. Chr. stattfinden w</w:t>
      </w:r>
      <w:r w:rsidR="00EF79EF">
        <w:t>e</w:t>
      </w:r>
      <w:r w:rsidR="00AA16C7" w:rsidRPr="0044239D">
        <w:t xml:space="preserve">rde, konnte </w:t>
      </w:r>
      <w:r w:rsidR="00714BED" w:rsidRPr="0044239D">
        <w:t>selbst</w:t>
      </w:r>
      <w:r w:rsidR="00AA16C7" w:rsidRPr="0044239D">
        <w:t xml:space="preserve"> der Apostel Paulus nicht wissen.</w:t>
      </w:r>
      <w:r w:rsidR="00714BED" w:rsidRPr="0044239D">
        <w:t xml:space="preserve">) </w:t>
      </w:r>
      <w:r w:rsidR="00AA16C7" w:rsidRPr="0044239D">
        <w:t>Die Thessalonicher</w:t>
      </w:r>
      <w:r w:rsidRPr="0044239D">
        <w:t xml:space="preserve"> kannten auch das Alte Testament. Sie waren z. T. Juden. Auch die Heiden begannen, intensiv das AT zu lesen. </w:t>
      </w:r>
      <w:r w:rsidR="00AA16C7" w:rsidRPr="0044239D">
        <w:t>Das AT</w:t>
      </w:r>
      <w:r w:rsidRPr="0044239D">
        <w:t xml:space="preserve"> </w:t>
      </w:r>
      <w:r w:rsidR="00AA16C7" w:rsidRPr="0044239D">
        <w:t>spricht auch von der Zerstörung des Tempels und der Stadt (z. B.  Dan 9</w:t>
      </w:r>
      <w:r w:rsidR="00A14340">
        <w:t>, 2</w:t>
      </w:r>
      <w:r w:rsidR="00AA16C7" w:rsidRPr="0044239D">
        <w:t>6.27) und auch davon</w:t>
      </w:r>
      <w:r w:rsidR="00EF59B5" w:rsidRPr="0044239D">
        <w:t>, was den Heiligen vor der An</w:t>
      </w:r>
      <w:r w:rsidRPr="0044239D">
        <w:t xml:space="preserve">kunft </w:t>
      </w:r>
      <w:r w:rsidR="00AA16C7" w:rsidRPr="0044239D">
        <w:t>Jahwehs</w:t>
      </w:r>
      <w:r w:rsidRPr="0044239D">
        <w:t xml:space="preserve"> begegnen </w:t>
      </w:r>
      <w:r w:rsidR="00EF59B5" w:rsidRPr="0044239D">
        <w:t>werde</w:t>
      </w:r>
      <w:r w:rsidRPr="0044239D">
        <w:t xml:space="preserve">. </w:t>
      </w:r>
      <w:r w:rsidR="00EF59B5" w:rsidRPr="0044239D">
        <w:t>Auch</w:t>
      </w:r>
      <w:r w:rsidRPr="0044239D">
        <w:t xml:space="preserve"> kannten </w:t>
      </w:r>
      <w:r w:rsidR="00EF59B5" w:rsidRPr="0044239D">
        <w:t xml:space="preserve">sie </w:t>
      </w:r>
      <w:r w:rsidRPr="0044239D">
        <w:t>die Lehre des Apostels</w:t>
      </w:r>
      <w:r w:rsidR="00EF59B5" w:rsidRPr="0044239D">
        <w:t xml:space="preserve"> Paulus</w:t>
      </w:r>
      <w:r w:rsidRPr="0044239D">
        <w:t>, der</w:t>
      </w:r>
      <w:r w:rsidR="00EF59B5" w:rsidRPr="0044239D">
        <w:t xml:space="preserve"> sie bereits </w:t>
      </w:r>
      <w:r w:rsidR="00AA16C7" w:rsidRPr="0044239D">
        <w:t xml:space="preserve">mündlich darüber </w:t>
      </w:r>
      <w:r w:rsidR="00EF59B5" w:rsidRPr="0044239D">
        <w:t xml:space="preserve">unterwiesen hatte. </w:t>
      </w:r>
    </w:p>
    <w:p w:rsidR="00AA16C7" w:rsidRPr="0044239D" w:rsidRDefault="00AA16C7" w:rsidP="00141FEC">
      <w:pPr>
        <w:jc w:val="both"/>
      </w:pPr>
      <w:r w:rsidRPr="0044239D">
        <w:t xml:space="preserve">    Die Aufregung und Verwirrung unter den Christen ist also verständlich.</w:t>
      </w:r>
    </w:p>
    <w:p w:rsidR="00853F96" w:rsidRPr="00516DB0" w:rsidRDefault="00853F96" w:rsidP="00141FEC">
      <w:pPr>
        <w:pStyle w:val="berschrift5"/>
        <w:jc w:val="both"/>
      </w:pPr>
      <w:r w:rsidRPr="00516DB0">
        <w:t xml:space="preserve">Exkurs zum Begriff </w:t>
      </w:r>
      <w:r w:rsidR="0044239D">
        <w:t>„</w:t>
      </w:r>
      <w:r w:rsidRPr="00516DB0">
        <w:t xml:space="preserve">Tag </w:t>
      </w:r>
      <w:r w:rsidR="00AA16C7">
        <w:t>des Christus</w:t>
      </w:r>
      <w:r w:rsidR="0044239D">
        <w:t>“</w:t>
      </w:r>
      <w:r w:rsidR="00AA16C7">
        <w:t xml:space="preserve"> und </w:t>
      </w:r>
      <w:r w:rsidR="0044239D">
        <w:t>„</w:t>
      </w:r>
      <w:r w:rsidR="00AA16C7">
        <w:t xml:space="preserve">Tag </w:t>
      </w:r>
      <w:r w:rsidRPr="00516DB0">
        <w:t>des Herrn</w:t>
      </w:r>
      <w:r w:rsidR="0044239D">
        <w:t>“</w:t>
      </w:r>
      <w:r w:rsidRPr="00516DB0">
        <w:t xml:space="preserve"> </w:t>
      </w:r>
    </w:p>
    <w:p w:rsidR="00AA16C7" w:rsidRDefault="00AA16C7" w:rsidP="00141FEC">
      <w:pPr>
        <w:jc w:val="both"/>
      </w:pPr>
      <w:r>
        <w:t xml:space="preserve">Die Bibel kennt nicht nur den Begriff </w:t>
      </w:r>
      <w:r w:rsidR="0044239D">
        <w:t>„</w:t>
      </w:r>
      <w:r w:rsidRPr="00516DB0">
        <w:t xml:space="preserve">Tag </w:t>
      </w:r>
      <w:r>
        <w:t>des Christus</w:t>
      </w:r>
      <w:r w:rsidR="0044239D">
        <w:t>“</w:t>
      </w:r>
      <w:r>
        <w:t xml:space="preserve"> und </w:t>
      </w:r>
      <w:r w:rsidR="0044239D">
        <w:t>„</w:t>
      </w:r>
      <w:r>
        <w:t xml:space="preserve">Tag </w:t>
      </w:r>
      <w:r w:rsidRPr="00516DB0">
        <w:t>des Herrn</w:t>
      </w:r>
      <w:r w:rsidR="0044239D">
        <w:t>“</w:t>
      </w:r>
      <w:r w:rsidR="00B02433">
        <w:t xml:space="preserve">. Im NT haben wir: </w:t>
      </w:r>
    </w:p>
    <w:p w:rsidR="00684CE7" w:rsidRPr="00B02433" w:rsidRDefault="00B02433" w:rsidP="00141FEC">
      <w:pPr>
        <w:jc w:val="both"/>
        <w:rPr>
          <w:lang w:val="de-CH"/>
        </w:rPr>
      </w:pPr>
      <w:r w:rsidRPr="00B02433">
        <w:t xml:space="preserve">Tag des </w:t>
      </w:r>
      <w:r w:rsidRPr="00B02433">
        <w:rPr>
          <w:b/>
          <w:bCs/>
        </w:rPr>
        <w:t>Herrn</w:t>
      </w:r>
      <w:r>
        <w:t xml:space="preserve"> (</w:t>
      </w:r>
      <w:r w:rsidRPr="00B02433">
        <w:t>1</w:t>
      </w:r>
      <w:r w:rsidR="00A14340">
        <w:t xml:space="preserve">. Thessalonicher </w:t>
      </w:r>
      <w:r w:rsidR="009500EB">
        <w:t>5</w:t>
      </w:r>
      <w:r w:rsidR="00A14340">
        <w:t>, 2</w:t>
      </w:r>
      <w:r w:rsidR="009500EB">
        <w:t>; 2</w:t>
      </w:r>
      <w:r w:rsidR="00A14340">
        <w:t xml:space="preserve">. Thessalonicher </w:t>
      </w:r>
      <w:r w:rsidR="009500EB">
        <w:t>2</w:t>
      </w:r>
      <w:r w:rsidR="00A14340">
        <w:t>, 2</w:t>
      </w:r>
      <w:r w:rsidR="009500EB">
        <w:t>; 2</w:t>
      </w:r>
      <w:r w:rsidR="00A14340">
        <w:t xml:space="preserve">. Petrus </w:t>
      </w:r>
      <w:r w:rsidR="009500EB">
        <w:t>3</w:t>
      </w:r>
      <w:r w:rsidR="00A14340">
        <w:t>, 1</w:t>
      </w:r>
      <w:r w:rsidR="009500EB">
        <w:t xml:space="preserve">0; </w:t>
      </w:r>
      <w:r w:rsidR="00A14340">
        <w:t xml:space="preserve">Apostelgeschichte </w:t>
      </w:r>
      <w:r w:rsidR="009500EB">
        <w:t>2</w:t>
      </w:r>
      <w:r w:rsidR="00A14340">
        <w:t>, 2</w:t>
      </w:r>
      <w:r w:rsidR="009500EB">
        <w:t>0</w:t>
      </w:r>
      <w:r>
        <w:t>)</w:t>
      </w:r>
    </w:p>
    <w:p w:rsidR="00684CE7" w:rsidRPr="00B02433" w:rsidRDefault="00B02433" w:rsidP="00141FEC">
      <w:pPr>
        <w:jc w:val="both"/>
        <w:rPr>
          <w:lang w:val="de-CH"/>
        </w:rPr>
      </w:pPr>
      <w:r w:rsidRPr="00B02433">
        <w:t xml:space="preserve">Tag des </w:t>
      </w:r>
      <w:r w:rsidRPr="00B02433">
        <w:rPr>
          <w:b/>
          <w:bCs/>
        </w:rPr>
        <w:t>Herrn</w:t>
      </w:r>
      <w:r w:rsidRPr="00B02433">
        <w:t xml:space="preserve"> </w:t>
      </w:r>
      <w:r w:rsidRPr="00B02433">
        <w:rPr>
          <w:b/>
          <w:bCs/>
        </w:rPr>
        <w:t>Jesus</w:t>
      </w:r>
      <w:r w:rsidRPr="00B02433">
        <w:t xml:space="preserve"> </w:t>
      </w:r>
      <w:r>
        <w:t>(2</w:t>
      </w:r>
      <w:r w:rsidR="00A14340">
        <w:t xml:space="preserve">. Korinther </w:t>
      </w:r>
      <w:r>
        <w:t>1</w:t>
      </w:r>
      <w:r w:rsidR="00A14340">
        <w:t>, 1</w:t>
      </w:r>
      <w:r>
        <w:t>4; 1</w:t>
      </w:r>
      <w:r w:rsidR="00A14340">
        <w:t xml:space="preserve">. Korinther </w:t>
      </w:r>
      <w:r>
        <w:t>5</w:t>
      </w:r>
      <w:r w:rsidR="00A14340">
        <w:t>, 5</w:t>
      </w:r>
      <w:r>
        <w:t xml:space="preserve"> </w:t>
      </w:r>
      <w:r w:rsidRPr="00B02433">
        <w:t>Mehrheitstext)</w:t>
      </w:r>
    </w:p>
    <w:p w:rsidR="00684CE7" w:rsidRPr="00B02433" w:rsidRDefault="00B02433" w:rsidP="00141FEC">
      <w:pPr>
        <w:jc w:val="both"/>
        <w:rPr>
          <w:lang w:val="de-CH"/>
        </w:rPr>
      </w:pPr>
      <w:r w:rsidRPr="00B02433">
        <w:t xml:space="preserve">Tag unseres </w:t>
      </w:r>
      <w:r w:rsidRPr="00B02433">
        <w:rPr>
          <w:b/>
          <w:bCs/>
        </w:rPr>
        <w:t>Herrn Jesus Christus</w:t>
      </w:r>
      <w:r>
        <w:t xml:space="preserve"> (</w:t>
      </w:r>
      <w:r w:rsidRPr="00B02433">
        <w:t>1</w:t>
      </w:r>
      <w:r w:rsidR="00A14340">
        <w:t xml:space="preserve">. Korinther </w:t>
      </w:r>
      <w:r w:rsidRPr="00B02433">
        <w:t>1</w:t>
      </w:r>
      <w:r w:rsidR="00A14340">
        <w:t>, 8</w:t>
      </w:r>
      <w:r>
        <w:t>)</w:t>
      </w:r>
    </w:p>
    <w:p w:rsidR="00684CE7" w:rsidRPr="00B02433" w:rsidRDefault="00B02433" w:rsidP="00141FEC">
      <w:pPr>
        <w:jc w:val="both"/>
        <w:rPr>
          <w:lang w:val="de-CH"/>
        </w:rPr>
      </w:pPr>
      <w:r w:rsidRPr="00B02433">
        <w:t xml:space="preserve">Tag </w:t>
      </w:r>
      <w:r w:rsidRPr="00B02433">
        <w:rPr>
          <w:b/>
          <w:bCs/>
        </w:rPr>
        <w:t>Christi</w:t>
      </w:r>
      <w:r w:rsidRPr="00B02433">
        <w:t xml:space="preserve"> </w:t>
      </w:r>
      <w:r w:rsidRPr="00B02433">
        <w:rPr>
          <w:b/>
          <w:bCs/>
        </w:rPr>
        <w:t>Jesu</w:t>
      </w:r>
      <w:r>
        <w:t xml:space="preserve"> (</w:t>
      </w:r>
      <w:r w:rsidR="00A14340">
        <w:t xml:space="preserve">Philipper </w:t>
      </w:r>
      <w:r w:rsidRPr="00B02433">
        <w:t>1</w:t>
      </w:r>
      <w:r w:rsidR="00A14340">
        <w:t>, 6</w:t>
      </w:r>
      <w:r>
        <w:t>)</w:t>
      </w:r>
      <w:r w:rsidRPr="00B02433">
        <w:t xml:space="preserve"> </w:t>
      </w:r>
    </w:p>
    <w:p w:rsidR="00684CE7" w:rsidRPr="00B02433" w:rsidRDefault="00B02433" w:rsidP="00141FEC">
      <w:pPr>
        <w:jc w:val="both"/>
        <w:rPr>
          <w:lang w:val="de-CH"/>
        </w:rPr>
      </w:pPr>
      <w:r w:rsidRPr="00B02433">
        <w:t xml:space="preserve">Tag </w:t>
      </w:r>
      <w:r w:rsidRPr="00B02433">
        <w:rPr>
          <w:b/>
          <w:bCs/>
        </w:rPr>
        <w:t>Christi</w:t>
      </w:r>
      <w:r>
        <w:t xml:space="preserve"> (</w:t>
      </w:r>
      <w:r w:rsidR="00A14340">
        <w:t xml:space="preserve">Philipper </w:t>
      </w:r>
      <w:r>
        <w:t>1</w:t>
      </w:r>
      <w:r w:rsidR="00A14340">
        <w:t>, 1</w:t>
      </w:r>
      <w:r>
        <w:t>0; 2</w:t>
      </w:r>
      <w:r w:rsidR="00A14340">
        <w:t>, 1</w:t>
      </w:r>
      <w:r>
        <w:t>6; 2</w:t>
      </w:r>
      <w:r w:rsidR="00A14340">
        <w:t xml:space="preserve">. Thessalonicher </w:t>
      </w:r>
      <w:r>
        <w:t>2</w:t>
      </w:r>
      <w:r w:rsidR="00A14340">
        <w:t>, 2</w:t>
      </w:r>
      <w:r>
        <w:t xml:space="preserve"> </w:t>
      </w:r>
      <w:r w:rsidRPr="00B02433">
        <w:t>Mehrheitstext)</w:t>
      </w:r>
    </w:p>
    <w:p w:rsidR="00684CE7" w:rsidRPr="00B02433" w:rsidRDefault="00B02433" w:rsidP="00141FEC">
      <w:pPr>
        <w:jc w:val="both"/>
        <w:rPr>
          <w:lang w:val="de-CH"/>
        </w:rPr>
      </w:pPr>
      <w:r w:rsidRPr="00B02433">
        <w:t xml:space="preserve">Tag des </w:t>
      </w:r>
      <w:r w:rsidRPr="00B02433">
        <w:rPr>
          <w:b/>
          <w:bCs/>
        </w:rPr>
        <w:t>Menschensohnes</w:t>
      </w:r>
      <w:r>
        <w:t xml:space="preserve"> (</w:t>
      </w:r>
      <w:r w:rsidR="00A14340">
        <w:t xml:space="preserve">Lukas </w:t>
      </w:r>
      <w:r w:rsidRPr="00B02433">
        <w:t>17</w:t>
      </w:r>
      <w:r w:rsidR="00A14340">
        <w:t>, 2</w:t>
      </w:r>
      <w:r w:rsidRPr="00B02433">
        <w:t>6-31</w:t>
      </w:r>
      <w:r>
        <w:t>)</w:t>
      </w:r>
    </w:p>
    <w:p w:rsidR="00B02433" w:rsidRDefault="00B02433" w:rsidP="00141FEC">
      <w:pPr>
        <w:jc w:val="both"/>
      </w:pPr>
      <w:r>
        <w:t xml:space="preserve">Tag </w:t>
      </w:r>
      <w:r w:rsidRPr="00B02433">
        <w:rPr>
          <w:b/>
        </w:rPr>
        <w:t>Gottes</w:t>
      </w:r>
      <w:r>
        <w:t xml:space="preserve"> (2</w:t>
      </w:r>
      <w:r w:rsidR="00A14340">
        <w:t xml:space="preserve">. Petrus </w:t>
      </w:r>
      <w:r>
        <w:t>3</w:t>
      </w:r>
      <w:r w:rsidR="00A14340">
        <w:t>, 1</w:t>
      </w:r>
      <w:r>
        <w:t xml:space="preserve">2; </w:t>
      </w:r>
      <w:r w:rsidR="00A14340">
        <w:t xml:space="preserve">Offenbarung </w:t>
      </w:r>
      <w:r>
        <w:t>16</w:t>
      </w:r>
      <w:r w:rsidR="00A14340">
        <w:t>, 1</w:t>
      </w:r>
      <w:r>
        <w:t xml:space="preserve">4) </w:t>
      </w:r>
    </w:p>
    <w:p w:rsidR="00684CE7" w:rsidRPr="00B02433" w:rsidRDefault="00B02433" w:rsidP="00141FEC">
      <w:pPr>
        <w:jc w:val="both"/>
        <w:rPr>
          <w:lang w:val="de-CH"/>
        </w:rPr>
      </w:pPr>
      <w:r w:rsidRPr="00B02433">
        <w:t xml:space="preserve">Tag des </w:t>
      </w:r>
      <w:r w:rsidRPr="00B02433">
        <w:rPr>
          <w:b/>
          <w:bCs/>
        </w:rPr>
        <w:t>Gerichts</w:t>
      </w:r>
      <w:r>
        <w:t xml:space="preserve"> (</w:t>
      </w:r>
      <w:proofErr w:type="spellStart"/>
      <w:r w:rsidRPr="00B02433">
        <w:t>Jud</w:t>
      </w:r>
      <w:proofErr w:type="spellEnd"/>
      <w:r w:rsidRPr="00B02433">
        <w:t xml:space="preserve"> 6</w:t>
      </w:r>
      <w:r>
        <w:t>)</w:t>
      </w:r>
    </w:p>
    <w:p w:rsidR="00684CE7" w:rsidRPr="00B02433" w:rsidRDefault="00B02433" w:rsidP="00141FEC">
      <w:pPr>
        <w:jc w:val="both"/>
        <w:rPr>
          <w:lang w:val="de-CH"/>
        </w:rPr>
      </w:pPr>
      <w:r w:rsidRPr="00B02433">
        <w:t>Tag seines</w:t>
      </w:r>
      <w:r w:rsidR="009020C7">
        <w:t>/des</w:t>
      </w:r>
      <w:r w:rsidRPr="00B02433">
        <w:t xml:space="preserve"> </w:t>
      </w:r>
      <w:r w:rsidRPr="00B02433">
        <w:rPr>
          <w:b/>
          <w:bCs/>
        </w:rPr>
        <w:t>Zorns</w:t>
      </w:r>
      <w:r>
        <w:t xml:space="preserve"> (</w:t>
      </w:r>
      <w:r w:rsidR="00A14340">
        <w:t xml:space="preserve">Offenbarung </w:t>
      </w:r>
      <w:r w:rsidRPr="00B02433">
        <w:t>6</w:t>
      </w:r>
      <w:r w:rsidR="00A14340">
        <w:t>, 1</w:t>
      </w:r>
      <w:r w:rsidRPr="00B02433">
        <w:t>7</w:t>
      </w:r>
      <w:r w:rsidR="009020C7">
        <w:t xml:space="preserve">; </w:t>
      </w:r>
      <w:r w:rsidR="00A14340">
        <w:t xml:space="preserve">Römer </w:t>
      </w:r>
      <w:r w:rsidR="009020C7" w:rsidRPr="00B02433">
        <w:t>2</w:t>
      </w:r>
      <w:r w:rsidR="00A14340">
        <w:t>, 5</w:t>
      </w:r>
      <w:r>
        <w:t>)</w:t>
      </w:r>
    </w:p>
    <w:p w:rsidR="00123B14" w:rsidRPr="00516DB0" w:rsidRDefault="00B02433" w:rsidP="00141FEC">
      <w:pPr>
        <w:jc w:val="both"/>
      </w:pPr>
      <w:r>
        <w:t>Und an anderen Stellen ist einfach vo</w:t>
      </w:r>
      <w:r w:rsidR="00123B14">
        <w:t>m</w:t>
      </w:r>
      <w:r>
        <w:t xml:space="preserve"> </w:t>
      </w:r>
      <w:r w:rsidR="0044239D">
        <w:t>„</w:t>
      </w:r>
      <w:r w:rsidRPr="00B02433">
        <w:rPr>
          <w:b/>
        </w:rPr>
        <w:t>Tag</w:t>
      </w:r>
      <w:r w:rsidR="0044239D">
        <w:t>“</w:t>
      </w:r>
      <w:r>
        <w:t xml:space="preserve"> (</w:t>
      </w:r>
      <w:r w:rsidR="00A14340">
        <w:t xml:space="preserve">Römer </w:t>
      </w:r>
      <w:r>
        <w:t>13</w:t>
      </w:r>
      <w:r w:rsidR="00A14340">
        <w:t>, 1</w:t>
      </w:r>
      <w:r>
        <w:t>2; 1</w:t>
      </w:r>
      <w:r w:rsidR="00A14340">
        <w:t xml:space="preserve">. Korinther </w:t>
      </w:r>
      <w:r>
        <w:t>3</w:t>
      </w:r>
      <w:r w:rsidR="00A14340">
        <w:t>, 1</w:t>
      </w:r>
      <w:r>
        <w:t>3; 1</w:t>
      </w:r>
      <w:r w:rsidR="00A14340">
        <w:t xml:space="preserve">. Thessalonicher </w:t>
      </w:r>
      <w:r>
        <w:t>5</w:t>
      </w:r>
      <w:r w:rsidR="00A14340">
        <w:t>, 4</w:t>
      </w:r>
      <w:r>
        <w:t xml:space="preserve">; </w:t>
      </w:r>
      <w:r w:rsidR="00A14340">
        <w:t xml:space="preserve">Hebräer </w:t>
      </w:r>
      <w:r w:rsidR="00123B14" w:rsidRPr="00516DB0">
        <w:t>10</w:t>
      </w:r>
      <w:r w:rsidR="00A14340">
        <w:t>, 2</w:t>
      </w:r>
      <w:r w:rsidR="00123B14" w:rsidRPr="00516DB0">
        <w:t>3</w:t>
      </w:r>
      <w:r w:rsidR="00123B14">
        <w:t xml:space="preserve">; </w:t>
      </w:r>
      <w:r>
        <w:t>2</w:t>
      </w:r>
      <w:r w:rsidR="00A14340">
        <w:t xml:space="preserve">. Petrus </w:t>
      </w:r>
      <w:r>
        <w:t>1</w:t>
      </w:r>
      <w:r w:rsidR="00A14340">
        <w:t>, 1</w:t>
      </w:r>
      <w:r>
        <w:t>9)</w:t>
      </w:r>
      <w:r w:rsidR="00123B14">
        <w:t xml:space="preserve"> oder von </w:t>
      </w:r>
      <w:r w:rsidR="0044239D">
        <w:t>„</w:t>
      </w:r>
      <w:r w:rsidR="00123B14" w:rsidRPr="00123B14">
        <w:rPr>
          <w:b/>
        </w:rPr>
        <w:t>jenem Tag</w:t>
      </w:r>
      <w:r w:rsidR="0044239D">
        <w:t>“</w:t>
      </w:r>
      <w:r w:rsidR="00123B14" w:rsidRPr="00516DB0">
        <w:t xml:space="preserve"> </w:t>
      </w:r>
      <w:r w:rsidR="00123B14">
        <w:t>(</w:t>
      </w:r>
      <w:r w:rsidR="00A14340">
        <w:t xml:space="preserve">Matthäus </w:t>
      </w:r>
      <w:r w:rsidR="00123B14" w:rsidRPr="00516DB0">
        <w:t>7</w:t>
      </w:r>
      <w:r w:rsidR="00A14340">
        <w:t>, 2</w:t>
      </w:r>
      <w:r w:rsidR="00123B14" w:rsidRPr="00516DB0">
        <w:t>2; 24</w:t>
      </w:r>
      <w:r w:rsidR="00A14340">
        <w:t>, 3</w:t>
      </w:r>
      <w:r w:rsidR="00123B14" w:rsidRPr="00516DB0">
        <w:t>6; 26</w:t>
      </w:r>
      <w:r w:rsidR="00A14340">
        <w:t>, 2</w:t>
      </w:r>
      <w:r w:rsidR="00123B14" w:rsidRPr="00516DB0">
        <w:t xml:space="preserve">9; </w:t>
      </w:r>
      <w:r w:rsidR="00A14340">
        <w:t xml:space="preserve">Markus </w:t>
      </w:r>
      <w:r w:rsidR="00123B14" w:rsidRPr="00516DB0">
        <w:t>13</w:t>
      </w:r>
      <w:r w:rsidR="00A14340">
        <w:t>, 3</w:t>
      </w:r>
      <w:r w:rsidR="00123B14" w:rsidRPr="00516DB0">
        <w:t>2; 14</w:t>
      </w:r>
      <w:r w:rsidR="00A14340">
        <w:t>, 2</w:t>
      </w:r>
      <w:r w:rsidR="00123B14" w:rsidRPr="00516DB0">
        <w:t xml:space="preserve">5; </w:t>
      </w:r>
      <w:r w:rsidR="00A14340">
        <w:t xml:space="preserve">Lukas </w:t>
      </w:r>
      <w:r w:rsidR="00123B14" w:rsidRPr="00516DB0">
        <w:t>21</w:t>
      </w:r>
      <w:r w:rsidR="00A14340">
        <w:t>, 3</w:t>
      </w:r>
      <w:r w:rsidR="00123B14">
        <w:t>4; 2</w:t>
      </w:r>
      <w:r w:rsidR="00A14340">
        <w:t xml:space="preserve">. Thessalonicher </w:t>
      </w:r>
      <w:r w:rsidR="00123B14">
        <w:t>1</w:t>
      </w:r>
      <w:r w:rsidR="00A14340">
        <w:t>, 1</w:t>
      </w:r>
      <w:r w:rsidR="00123B14">
        <w:t>0; 2</w:t>
      </w:r>
      <w:r w:rsidR="00A14340">
        <w:t xml:space="preserve">. Timotheus </w:t>
      </w:r>
      <w:r w:rsidR="00123B14">
        <w:t>1</w:t>
      </w:r>
      <w:r w:rsidR="00A14340">
        <w:t>, 1</w:t>
      </w:r>
      <w:r w:rsidR="00123B14">
        <w:t>2.18; 4</w:t>
      </w:r>
      <w:r w:rsidR="00A14340">
        <w:t>, 8</w:t>
      </w:r>
      <w:r w:rsidR="00123B14">
        <w:t>) die Rede</w:t>
      </w:r>
      <w:r w:rsidR="00B61C37">
        <w:t xml:space="preserve">, auch vom </w:t>
      </w:r>
      <w:r w:rsidR="0044239D">
        <w:t>„</w:t>
      </w:r>
      <w:r w:rsidR="00123B14" w:rsidRPr="00516DB0">
        <w:t>Tag der Erlösung</w:t>
      </w:r>
      <w:r w:rsidR="0044239D">
        <w:t>“</w:t>
      </w:r>
      <w:r w:rsidR="00123B14" w:rsidRPr="00516DB0">
        <w:t xml:space="preserve">, </w:t>
      </w:r>
      <w:r w:rsidR="0044239D">
        <w:t>„</w:t>
      </w:r>
      <w:r w:rsidR="00123B14" w:rsidRPr="00516DB0">
        <w:t>Tag der Ewigkeit</w:t>
      </w:r>
      <w:r w:rsidR="0044239D">
        <w:t>“</w:t>
      </w:r>
      <w:r w:rsidR="00123B14" w:rsidRPr="00516DB0">
        <w:t xml:space="preserve">, </w:t>
      </w:r>
      <w:r w:rsidR="0044239D">
        <w:t>„</w:t>
      </w:r>
      <w:r w:rsidR="00B61C37">
        <w:t>Tag der Heimsuchung</w:t>
      </w:r>
      <w:r w:rsidR="0044239D">
        <w:t>“</w:t>
      </w:r>
      <w:r w:rsidR="00B61C37">
        <w:t xml:space="preserve"> usw.</w:t>
      </w:r>
      <w:r w:rsidR="00123B14" w:rsidRPr="00516DB0">
        <w:t xml:space="preserve"> </w:t>
      </w:r>
    </w:p>
    <w:p w:rsidR="00C41F54" w:rsidRPr="00516DB0" w:rsidRDefault="009500EB" w:rsidP="00141FEC">
      <w:pPr>
        <w:jc w:val="both"/>
      </w:pPr>
      <w:r>
        <w:t xml:space="preserve">    Die Schreiber der Heiligen Schrift machen k</w:t>
      </w:r>
      <w:r w:rsidRPr="00516DB0">
        <w:t xml:space="preserve">einen Unterschied zwischen </w:t>
      </w:r>
      <w:r w:rsidR="0044239D">
        <w:t>„</w:t>
      </w:r>
      <w:r w:rsidRPr="00516DB0">
        <w:t>Tag des Herrn</w:t>
      </w:r>
      <w:r w:rsidR="0044239D">
        <w:t>“</w:t>
      </w:r>
      <w:r w:rsidRPr="00516DB0">
        <w:t xml:space="preserve"> (als </w:t>
      </w:r>
      <w:r>
        <w:t xml:space="preserve">vermeintlich </w:t>
      </w:r>
      <w:r w:rsidRPr="00516DB0">
        <w:t xml:space="preserve">bezogen auf </w:t>
      </w:r>
      <w:r>
        <w:t>eine</w:t>
      </w:r>
      <w:r w:rsidRPr="00516DB0">
        <w:t xml:space="preserve"> Zeit </w:t>
      </w:r>
      <w:r w:rsidRPr="009020C7">
        <w:rPr>
          <w:spacing w:val="34"/>
        </w:rPr>
        <w:t>nach</w:t>
      </w:r>
      <w:r w:rsidRPr="00516DB0">
        <w:t xml:space="preserve"> der Entrückung</w:t>
      </w:r>
      <w:r>
        <w:t>,</w:t>
      </w:r>
      <w:r w:rsidRPr="00516DB0">
        <w:t xml:space="preserve"> 1</w:t>
      </w:r>
      <w:r w:rsidR="00A14340">
        <w:t xml:space="preserve">. Thessalonicher </w:t>
      </w:r>
      <w:r w:rsidRPr="00516DB0">
        <w:t>5</w:t>
      </w:r>
      <w:r w:rsidR="00A14340">
        <w:t>, 2</w:t>
      </w:r>
      <w:r w:rsidRPr="00516DB0">
        <w:t>; 2</w:t>
      </w:r>
      <w:r w:rsidR="00A14340">
        <w:t xml:space="preserve">. Petrus </w:t>
      </w:r>
      <w:r w:rsidRPr="00516DB0">
        <w:t>3</w:t>
      </w:r>
      <w:r w:rsidR="00A14340">
        <w:t>, 1</w:t>
      </w:r>
      <w:r w:rsidRPr="00516DB0">
        <w:t xml:space="preserve">0; </w:t>
      </w:r>
      <w:r w:rsidR="00A14340">
        <w:t xml:space="preserve">Apostelgeschichte </w:t>
      </w:r>
      <w:r w:rsidRPr="00516DB0">
        <w:t>2</w:t>
      </w:r>
      <w:r w:rsidR="00A14340">
        <w:t>, 2</w:t>
      </w:r>
      <w:r w:rsidRPr="00516DB0">
        <w:t xml:space="preserve">0) und </w:t>
      </w:r>
      <w:r w:rsidR="0044239D">
        <w:t>„</w:t>
      </w:r>
      <w:r w:rsidRPr="00516DB0">
        <w:t>Tag Christi/Jesu Christi</w:t>
      </w:r>
      <w:r w:rsidR="0044239D">
        <w:t>“</w:t>
      </w:r>
      <w:r w:rsidRPr="00516DB0">
        <w:t xml:space="preserve"> (als </w:t>
      </w:r>
      <w:r>
        <w:t xml:space="preserve">vermeintlich </w:t>
      </w:r>
      <w:r w:rsidRPr="00516DB0">
        <w:t xml:space="preserve">bezogen auf den Tag der </w:t>
      </w:r>
      <w:r>
        <w:t>Entr</w:t>
      </w:r>
      <w:r w:rsidR="009020C7">
        <w:t xml:space="preserve">ückung, </w:t>
      </w:r>
      <w:r w:rsidR="00A14340">
        <w:t xml:space="preserve">Philipper </w:t>
      </w:r>
      <w:r>
        <w:t>1</w:t>
      </w:r>
      <w:r w:rsidR="00A14340">
        <w:t>, 6</w:t>
      </w:r>
      <w:r>
        <w:t>.10; 2</w:t>
      </w:r>
      <w:r w:rsidR="00A14340">
        <w:t>, 1</w:t>
      </w:r>
      <w:r>
        <w:t>6)</w:t>
      </w:r>
      <w:r w:rsidRPr="00516DB0">
        <w:t>.</w:t>
      </w:r>
      <w:r>
        <w:t xml:space="preserve"> </w:t>
      </w:r>
      <w:r w:rsidR="00B02433">
        <w:t xml:space="preserve">Der </w:t>
      </w:r>
      <w:r w:rsidR="00853F96" w:rsidRPr="00516DB0">
        <w:t xml:space="preserve">Tag des Herrn </w:t>
      </w:r>
      <w:r w:rsidR="00B02433">
        <w:t>(</w:t>
      </w:r>
      <w:r w:rsidR="00853F96" w:rsidRPr="00516DB0">
        <w:t>Christi, Jesu Christi,</w:t>
      </w:r>
      <w:r w:rsidR="00B02433">
        <w:t xml:space="preserve"> Gottes, Jahwe</w:t>
      </w:r>
      <w:r w:rsidR="00172902">
        <w:t>h</w:t>
      </w:r>
      <w:r w:rsidR="00B02433">
        <w:t xml:space="preserve">s) ist der Tag des Eingreifens Gottes, </w:t>
      </w:r>
      <w:r w:rsidR="00853F96" w:rsidRPr="00516DB0">
        <w:t xml:space="preserve">der Tag, an dem </w:t>
      </w:r>
      <w:r>
        <w:t>er</w:t>
      </w:r>
      <w:r w:rsidR="00853F96" w:rsidRPr="00516DB0">
        <w:t xml:space="preserve"> auf den Plan tritt. Worauf er sich bezieht, wird vom jeweiligen Zusammenhang bestimmt. Da der Begriff </w:t>
      </w:r>
      <w:r w:rsidR="0044239D">
        <w:t>„</w:t>
      </w:r>
      <w:r w:rsidR="00853F96" w:rsidRPr="00516DB0">
        <w:t>Parusie</w:t>
      </w:r>
      <w:r w:rsidR="0044239D">
        <w:t>“</w:t>
      </w:r>
      <w:r w:rsidR="00853F96" w:rsidRPr="00516DB0">
        <w:t xml:space="preserve"> des Herrn auch das Ereignis der Entrückung einschließt (1</w:t>
      </w:r>
      <w:r w:rsidR="00A14340">
        <w:t xml:space="preserve">. Thessalonicher </w:t>
      </w:r>
      <w:r w:rsidR="00853F96" w:rsidRPr="00516DB0">
        <w:t>4</w:t>
      </w:r>
      <w:r w:rsidR="00A14340">
        <w:t>, 1</w:t>
      </w:r>
      <w:r w:rsidR="00853F96" w:rsidRPr="00516DB0">
        <w:t xml:space="preserve">5), schließt der Begriff </w:t>
      </w:r>
      <w:r w:rsidR="0044239D">
        <w:t>„</w:t>
      </w:r>
      <w:r w:rsidR="00853F96" w:rsidRPr="00516DB0">
        <w:t>Tag des Herrn</w:t>
      </w:r>
      <w:r w:rsidR="0044239D">
        <w:t>“</w:t>
      </w:r>
      <w:r w:rsidR="00172902">
        <w:t xml:space="preserve"> </w:t>
      </w:r>
      <w:r w:rsidR="00172902">
        <w:lastRenderedPageBreak/>
        <w:t>ebenfalls</w:t>
      </w:r>
      <w:r w:rsidR="00853F96" w:rsidRPr="00516DB0">
        <w:t xml:space="preserve"> die Entrü</w:t>
      </w:r>
      <w:r w:rsidR="00B02433">
        <w:t>ckung ein (2</w:t>
      </w:r>
      <w:r w:rsidR="00A14340">
        <w:t xml:space="preserve">. Thessalonicher </w:t>
      </w:r>
      <w:r w:rsidR="00B02433">
        <w:t>2</w:t>
      </w:r>
      <w:r w:rsidR="00A14340">
        <w:t>, 1</w:t>
      </w:r>
      <w:r w:rsidR="00B02433">
        <w:t>.2</w:t>
      </w:r>
      <w:r w:rsidR="00853F96" w:rsidRPr="00516DB0">
        <w:t>; 1</w:t>
      </w:r>
      <w:r w:rsidR="00A14340">
        <w:t xml:space="preserve">. Korinther </w:t>
      </w:r>
      <w:r w:rsidR="00853F96" w:rsidRPr="00516DB0">
        <w:t>1</w:t>
      </w:r>
      <w:r w:rsidR="00A14340">
        <w:t>, 8</w:t>
      </w:r>
      <w:r w:rsidR="00853F96" w:rsidRPr="00516DB0">
        <w:t>; 5</w:t>
      </w:r>
      <w:r w:rsidR="00A14340">
        <w:t>, 5</w:t>
      </w:r>
      <w:r w:rsidR="00853F96" w:rsidRPr="00516DB0">
        <w:t>; 2</w:t>
      </w:r>
      <w:r w:rsidR="00A14340">
        <w:t xml:space="preserve">. Korinther </w:t>
      </w:r>
      <w:r w:rsidR="00853F96" w:rsidRPr="00516DB0">
        <w:t>1</w:t>
      </w:r>
      <w:r w:rsidR="00A14340">
        <w:t>, 1</w:t>
      </w:r>
      <w:r w:rsidR="00853F96" w:rsidRPr="00516DB0">
        <w:t xml:space="preserve">4). </w:t>
      </w:r>
      <w:r w:rsidR="00B02433">
        <w:t>Der Begriff</w:t>
      </w:r>
      <w:r w:rsidR="00C41F54" w:rsidRPr="00516DB0">
        <w:t xml:space="preserve"> </w:t>
      </w:r>
      <w:r w:rsidR="0044239D">
        <w:t>„</w:t>
      </w:r>
      <w:r w:rsidR="00C41F54" w:rsidRPr="00516DB0">
        <w:t>Tag des Herrn</w:t>
      </w:r>
      <w:r w:rsidR="0044239D">
        <w:t>“</w:t>
      </w:r>
      <w:r w:rsidR="00C41F54" w:rsidRPr="00516DB0">
        <w:t xml:space="preserve">, ist </w:t>
      </w:r>
      <w:r w:rsidR="00B02433">
        <w:t xml:space="preserve">also </w:t>
      </w:r>
      <w:r w:rsidR="00C41F54" w:rsidRPr="00516DB0">
        <w:t xml:space="preserve">nicht reserviert für </w:t>
      </w:r>
      <w:r w:rsidR="00B02433">
        <w:t xml:space="preserve">die </w:t>
      </w:r>
      <w:r w:rsidR="009020C7">
        <w:t>„</w:t>
      </w:r>
      <w:r w:rsidR="00B02433">
        <w:t>Zeit der Bedrängnis</w:t>
      </w:r>
      <w:r w:rsidR="009020C7">
        <w:t>“</w:t>
      </w:r>
      <w:r w:rsidR="00B02433">
        <w:t xml:space="preserve">. </w:t>
      </w:r>
      <w:r w:rsidR="00123B14">
        <w:t xml:space="preserve">Der </w:t>
      </w:r>
      <w:r w:rsidR="00C41F54" w:rsidRPr="00516DB0">
        <w:t>Tag Christi</w:t>
      </w:r>
      <w:r w:rsidR="00123B14">
        <w:t xml:space="preserve"> </w:t>
      </w:r>
      <w:r>
        <w:t>(</w:t>
      </w:r>
      <w:r w:rsidR="00C41F54" w:rsidRPr="00516DB0">
        <w:t>des Herrn</w:t>
      </w:r>
      <w:r>
        <w:t>,</w:t>
      </w:r>
      <w:r w:rsidR="00123B14">
        <w:t xml:space="preserve"> Gottes</w:t>
      </w:r>
      <w:r>
        <w:t>)</w:t>
      </w:r>
      <w:r w:rsidR="00C41F54" w:rsidRPr="00516DB0">
        <w:t xml:space="preserve"> ist der Tag eben der Person, durch </w:t>
      </w:r>
      <w:r w:rsidR="009020C7">
        <w:t>welche</w:t>
      </w:r>
      <w:r w:rsidR="00C41F54" w:rsidRPr="00516DB0">
        <w:t xml:space="preserve"> die Geschichte dieser Welt zu Ende geführt wird. </w:t>
      </w:r>
    </w:p>
    <w:p w:rsidR="00E3475A" w:rsidRPr="00516DB0" w:rsidRDefault="00E3475A" w:rsidP="00141FEC">
      <w:pPr>
        <w:pStyle w:val="berschrift5"/>
        <w:jc w:val="both"/>
      </w:pPr>
      <w:r w:rsidRPr="00516DB0">
        <w:t>Exkurs zur Frage, ob in V. 1</w:t>
      </w:r>
      <w:r w:rsidR="0044239D">
        <w:t xml:space="preserve"> mit „Ankunft“ und „Versammeltwerden“</w:t>
      </w:r>
      <w:r w:rsidRPr="00516DB0">
        <w:t xml:space="preserve"> zwei</w:t>
      </w:r>
      <w:r w:rsidRPr="00516DB0">
        <w:rPr>
          <w:rFonts w:cs="Times New Roman"/>
          <w:b w:val="0"/>
          <w:bCs w:val="0"/>
          <w:color w:val="0000FF"/>
          <w:lang w:eastAsia="de-CH"/>
        </w:rPr>
        <w:t xml:space="preserve"> </w:t>
      </w:r>
      <w:r>
        <w:t>zeitlich von</w:t>
      </w:r>
      <w:r w:rsidRPr="00516DB0">
        <w:t>eina</w:t>
      </w:r>
      <w:r w:rsidRPr="00516DB0">
        <w:t>n</w:t>
      </w:r>
      <w:r w:rsidRPr="00516DB0">
        <w:t>der getrennte Er</w:t>
      </w:r>
      <w:r w:rsidR="0044239D">
        <w:t xml:space="preserve">eignisse </w:t>
      </w:r>
      <w:r w:rsidRPr="00516DB0">
        <w:t xml:space="preserve">gemeint sind </w:t>
      </w:r>
    </w:p>
    <w:p w:rsidR="00E3475A" w:rsidRPr="00516DB0" w:rsidRDefault="00E3475A" w:rsidP="00141FEC">
      <w:pPr>
        <w:jc w:val="both"/>
        <w:rPr>
          <w:lang w:eastAsia="de-CH"/>
        </w:rPr>
      </w:pPr>
      <w:r w:rsidRPr="00516DB0">
        <w:rPr>
          <w:bCs/>
          <w:lang w:eastAsia="de-CH"/>
        </w:rPr>
        <w:t xml:space="preserve">Spricht sprachtechnisch etwas dagegen, diese beiden </w:t>
      </w:r>
      <w:r>
        <w:rPr>
          <w:bCs/>
          <w:lang w:eastAsia="de-CH"/>
        </w:rPr>
        <w:t>Hauptwörter (Ankunft; Versammeltwerden)</w:t>
      </w:r>
      <w:r w:rsidRPr="00516DB0">
        <w:rPr>
          <w:bCs/>
          <w:lang w:eastAsia="de-CH"/>
        </w:rPr>
        <w:t xml:space="preserve"> – für die </w:t>
      </w:r>
      <w:r>
        <w:rPr>
          <w:bCs/>
          <w:lang w:eastAsia="de-CH"/>
        </w:rPr>
        <w:t xml:space="preserve">im Griech. </w:t>
      </w:r>
      <w:r w:rsidRPr="00516DB0">
        <w:rPr>
          <w:bCs/>
          <w:lang w:eastAsia="de-CH"/>
        </w:rPr>
        <w:t xml:space="preserve">nur ein </w:t>
      </w:r>
      <w:r>
        <w:rPr>
          <w:bCs/>
          <w:lang w:eastAsia="de-CH"/>
        </w:rPr>
        <w:t xml:space="preserve">einziger </w:t>
      </w:r>
      <w:r w:rsidRPr="00516DB0">
        <w:rPr>
          <w:bCs/>
          <w:lang w:eastAsia="de-CH"/>
        </w:rPr>
        <w:t xml:space="preserve">Artikel verwendet wird – als </w:t>
      </w:r>
      <w:r w:rsidRPr="00516DB0">
        <w:t>eine</w:t>
      </w:r>
      <w:r w:rsidRPr="00516DB0">
        <w:rPr>
          <w:bCs/>
          <w:lang w:eastAsia="de-CH"/>
        </w:rPr>
        <w:t xml:space="preserve"> </w:t>
      </w:r>
      <w:r>
        <w:rPr>
          <w:bCs/>
          <w:lang w:eastAsia="de-CH"/>
        </w:rPr>
        <w:t xml:space="preserve">einzige </w:t>
      </w:r>
      <w:r w:rsidRPr="00516DB0">
        <w:rPr>
          <w:bCs/>
          <w:lang w:eastAsia="de-CH"/>
        </w:rPr>
        <w:t xml:space="preserve">Sache </w:t>
      </w:r>
      <w:r>
        <w:rPr>
          <w:bCs/>
          <w:lang w:eastAsia="de-CH"/>
        </w:rPr>
        <w:t>bzw.</w:t>
      </w:r>
      <w:r w:rsidRPr="00516DB0">
        <w:rPr>
          <w:bCs/>
          <w:lang w:eastAsia="de-CH"/>
        </w:rPr>
        <w:t xml:space="preserve"> </w:t>
      </w:r>
      <w:r w:rsidRPr="00516DB0">
        <w:t>ein</w:t>
      </w:r>
      <w:r>
        <w:rPr>
          <w:bCs/>
          <w:lang w:eastAsia="de-CH"/>
        </w:rPr>
        <w:t xml:space="preserve"> einziges </w:t>
      </w:r>
      <w:r w:rsidR="009500EB">
        <w:rPr>
          <w:bCs/>
          <w:lang w:eastAsia="de-CH"/>
        </w:rPr>
        <w:t>Ereignis zu betrachten?</w:t>
      </w:r>
    </w:p>
    <w:p w:rsidR="00E3475A" w:rsidRPr="00516DB0" w:rsidRDefault="009500EB" w:rsidP="00141FEC">
      <w:pPr>
        <w:jc w:val="both"/>
        <w:rPr>
          <w:lang w:eastAsia="de-CH"/>
        </w:rPr>
      </w:pPr>
      <w:r>
        <w:rPr>
          <w:bCs/>
          <w:lang w:eastAsia="de-CH"/>
        </w:rPr>
        <w:t xml:space="preserve">    </w:t>
      </w:r>
      <w:r w:rsidR="00E3475A" w:rsidRPr="00516DB0">
        <w:rPr>
          <w:bCs/>
          <w:lang w:eastAsia="de-CH"/>
        </w:rPr>
        <w:t xml:space="preserve">Sprachtechnisch spricht nichts dagegen. Es liegt </w:t>
      </w:r>
      <w:r w:rsidR="00CD2468">
        <w:rPr>
          <w:bCs/>
          <w:lang w:eastAsia="de-CH"/>
        </w:rPr>
        <w:t xml:space="preserve">sogar </w:t>
      </w:r>
      <w:r w:rsidR="00E3475A" w:rsidRPr="00516DB0">
        <w:rPr>
          <w:bCs/>
          <w:lang w:eastAsia="de-CH"/>
        </w:rPr>
        <w:t xml:space="preserve">nahe, beide Begriffe auf dasselbe Ereignis zu beziehen. Eine Frage ist allerdings, ob es auch möglich wäre, evtl. zwei </w:t>
      </w:r>
      <w:r>
        <w:rPr>
          <w:bCs/>
          <w:lang w:eastAsia="de-CH"/>
        </w:rPr>
        <w:t xml:space="preserve">zeitlich voneinander getrennte </w:t>
      </w:r>
      <w:r w:rsidR="00E3475A" w:rsidRPr="00516DB0">
        <w:rPr>
          <w:bCs/>
          <w:lang w:eastAsia="de-CH"/>
        </w:rPr>
        <w:t xml:space="preserve">Ereignisse anzunehmen, </w:t>
      </w:r>
      <w:r w:rsidR="00CD2468">
        <w:rPr>
          <w:bCs/>
          <w:lang w:eastAsia="de-CH"/>
        </w:rPr>
        <w:t>also</w:t>
      </w:r>
      <w:r w:rsidR="00E3475A" w:rsidRPr="00516DB0">
        <w:rPr>
          <w:bCs/>
          <w:lang w:eastAsia="de-CH"/>
        </w:rPr>
        <w:t xml:space="preserve"> </w:t>
      </w:r>
      <w:r w:rsidR="00E3475A" w:rsidRPr="00516DB0">
        <w:rPr>
          <w:bCs/>
          <w:i/>
          <w:lang w:eastAsia="de-CH"/>
        </w:rPr>
        <w:t>die</w:t>
      </w:r>
      <w:r w:rsidR="00E3475A" w:rsidRPr="00516DB0">
        <w:rPr>
          <w:bCs/>
          <w:lang w:eastAsia="de-CH"/>
        </w:rPr>
        <w:t xml:space="preserve"> </w:t>
      </w:r>
      <w:r w:rsidR="00E3475A" w:rsidRPr="00516DB0">
        <w:rPr>
          <w:bCs/>
          <w:i/>
          <w:lang w:eastAsia="de-CH"/>
        </w:rPr>
        <w:t>Ankunft</w:t>
      </w:r>
      <w:r w:rsidR="00E3475A" w:rsidRPr="00516DB0">
        <w:rPr>
          <w:bCs/>
          <w:lang w:eastAsia="de-CH"/>
        </w:rPr>
        <w:t xml:space="preserve"> </w:t>
      </w:r>
      <w:r w:rsidR="00E3475A">
        <w:rPr>
          <w:bCs/>
          <w:lang w:eastAsia="de-CH"/>
        </w:rPr>
        <w:t>(</w:t>
      </w:r>
      <w:r w:rsidR="00E3475A" w:rsidRPr="00516DB0">
        <w:rPr>
          <w:bCs/>
          <w:i/>
          <w:lang w:eastAsia="de-CH"/>
        </w:rPr>
        <w:t>parou</w:t>
      </w:r>
      <w:r w:rsidR="00F73F35">
        <w:rPr>
          <w:bCs/>
          <w:i/>
          <w:lang w:eastAsia="de-CH"/>
        </w:rPr>
        <w:t>s</w:t>
      </w:r>
      <w:r w:rsidR="00E3475A" w:rsidRPr="00516DB0">
        <w:rPr>
          <w:bCs/>
          <w:i/>
          <w:lang w:eastAsia="de-CH"/>
        </w:rPr>
        <w:t>s</w:t>
      </w:r>
      <w:r w:rsidR="00E3475A" w:rsidRPr="00516DB0">
        <w:rPr>
          <w:bCs/>
          <w:i/>
          <w:u w:val="single"/>
          <w:lang w:eastAsia="de-CH"/>
        </w:rPr>
        <w:t>i</w:t>
      </w:r>
      <w:r w:rsidR="00E3475A" w:rsidRPr="00516DB0">
        <w:rPr>
          <w:bCs/>
          <w:i/>
          <w:lang w:eastAsia="de-CH"/>
        </w:rPr>
        <w:t>a</w:t>
      </w:r>
      <w:r w:rsidR="00E3475A">
        <w:rPr>
          <w:bCs/>
          <w:lang w:eastAsia="de-CH"/>
        </w:rPr>
        <w:t xml:space="preserve">) </w:t>
      </w:r>
      <w:r w:rsidR="00CD2468">
        <w:rPr>
          <w:bCs/>
          <w:lang w:eastAsia="de-CH"/>
        </w:rPr>
        <w:t>als</w:t>
      </w:r>
      <w:r w:rsidR="00E3475A" w:rsidRPr="00516DB0">
        <w:rPr>
          <w:bCs/>
          <w:lang w:eastAsia="de-CH"/>
        </w:rPr>
        <w:t xml:space="preserve"> Christi Kommen für die Welt und </w:t>
      </w:r>
      <w:r w:rsidR="00E3475A" w:rsidRPr="00516DB0">
        <w:rPr>
          <w:bCs/>
          <w:i/>
          <w:lang w:eastAsia="de-CH"/>
        </w:rPr>
        <w:t>das Versammeltwerden</w:t>
      </w:r>
      <w:r w:rsidR="00E3475A" w:rsidRPr="00516DB0">
        <w:rPr>
          <w:bCs/>
          <w:lang w:eastAsia="de-CH"/>
        </w:rPr>
        <w:t xml:space="preserve"> </w:t>
      </w:r>
      <w:r w:rsidR="00CD2468">
        <w:rPr>
          <w:bCs/>
          <w:lang w:eastAsia="de-CH"/>
        </w:rPr>
        <w:t>als</w:t>
      </w:r>
      <w:r w:rsidR="00E3475A" w:rsidRPr="00516DB0">
        <w:rPr>
          <w:bCs/>
          <w:lang w:eastAsia="de-CH"/>
        </w:rPr>
        <w:t xml:space="preserve"> Christi Ank</w:t>
      </w:r>
      <w:r w:rsidR="00E3475A">
        <w:rPr>
          <w:bCs/>
          <w:lang w:eastAsia="de-CH"/>
        </w:rPr>
        <w:t>unft für die Seinen</w:t>
      </w:r>
      <w:r w:rsidR="00CD2468">
        <w:rPr>
          <w:bCs/>
          <w:lang w:eastAsia="de-CH"/>
        </w:rPr>
        <w:t xml:space="preserve">, </w:t>
      </w:r>
      <w:r w:rsidR="00E3475A" w:rsidRPr="00516DB0">
        <w:rPr>
          <w:bCs/>
          <w:lang w:eastAsia="de-CH"/>
        </w:rPr>
        <w:t xml:space="preserve">zu einem </w:t>
      </w:r>
      <w:r w:rsidR="00E3475A">
        <w:rPr>
          <w:bCs/>
          <w:lang w:eastAsia="de-CH"/>
        </w:rPr>
        <w:t>früheren</w:t>
      </w:r>
      <w:r w:rsidR="00CD2468">
        <w:rPr>
          <w:bCs/>
          <w:lang w:eastAsia="de-CH"/>
        </w:rPr>
        <w:t xml:space="preserve"> Zeitpunkt stattfindend</w:t>
      </w:r>
      <w:r w:rsidR="00E3475A" w:rsidRPr="00516DB0">
        <w:rPr>
          <w:bCs/>
          <w:lang w:eastAsia="de-CH"/>
        </w:rPr>
        <w:t xml:space="preserve">. </w:t>
      </w:r>
      <w:r>
        <w:rPr>
          <w:bCs/>
          <w:lang w:eastAsia="de-CH"/>
        </w:rPr>
        <w:t>G</w:t>
      </w:r>
      <w:r w:rsidR="00E3475A" w:rsidRPr="00516DB0">
        <w:rPr>
          <w:bCs/>
          <w:lang w:eastAsia="de-CH"/>
        </w:rPr>
        <w:t xml:space="preserve">egen </w:t>
      </w:r>
      <w:r>
        <w:rPr>
          <w:bCs/>
          <w:lang w:eastAsia="de-CH"/>
        </w:rPr>
        <w:t xml:space="preserve">dieses </w:t>
      </w:r>
      <w:r w:rsidR="00E3475A" w:rsidRPr="00516DB0">
        <w:rPr>
          <w:bCs/>
          <w:lang w:eastAsia="de-CH"/>
        </w:rPr>
        <w:t xml:space="preserve">spricht Folgendes: </w:t>
      </w:r>
    </w:p>
    <w:p w:rsidR="00E3475A" w:rsidRPr="00516DB0" w:rsidRDefault="00E3475A" w:rsidP="00141FEC">
      <w:pPr>
        <w:jc w:val="both"/>
        <w:rPr>
          <w:bCs/>
          <w:lang w:eastAsia="de-CH"/>
        </w:rPr>
      </w:pPr>
      <w:r>
        <w:rPr>
          <w:bCs/>
          <w:lang w:eastAsia="de-CH"/>
        </w:rPr>
        <w:t xml:space="preserve">    </w:t>
      </w:r>
      <w:r w:rsidRPr="00516DB0">
        <w:rPr>
          <w:bCs/>
          <w:lang w:eastAsia="de-CH"/>
        </w:rPr>
        <w:t xml:space="preserve">1. Der Text spricht nicht von zwei </w:t>
      </w:r>
      <w:r>
        <w:rPr>
          <w:bCs/>
          <w:lang w:eastAsia="de-CH"/>
        </w:rPr>
        <w:t>Ankünften oder zwei Kommen</w:t>
      </w:r>
      <w:r w:rsidRPr="00516DB0">
        <w:rPr>
          <w:bCs/>
          <w:lang w:eastAsia="de-CH"/>
        </w:rPr>
        <w:t xml:space="preserve">. Die </w:t>
      </w:r>
      <w:r>
        <w:rPr>
          <w:bCs/>
          <w:lang w:eastAsia="de-CH"/>
        </w:rPr>
        <w:t xml:space="preserve">Heilige Schrift </w:t>
      </w:r>
      <w:r w:rsidRPr="00516DB0">
        <w:rPr>
          <w:bCs/>
          <w:lang w:eastAsia="de-CH"/>
        </w:rPr>
        <w:t xml:space="preserve">kennt auch sonst nur </w:t>
      </w:r>
      <w:r w:rsidRPr="00CE1706">
        <w:rPr>
          <w:bCs/>
          <w:spacing w:val="34"/>
          <w:lang w:eastAsia="de-CH"/>
        </w:rPr>
        <w:t>eine</w:t>
      </w:r>
      <w:r w:rsidR="009500EB">
        <w:rPr>
          <w:bCs/>
          <w:lang w:eastAsia="de-CH"/>
        </w:rPr>
        <w:t xml:space="preserve"> </w:t>
      </w:r>
      <w:r>
        <w:rPr>
          <w:bCs/>
          <w:lang w:eastAsia="de-CH"/>
        </w:rPr>
        <w:t>Ankunft Christi in der Zukunft</w:t>
      </w:r>
      <w:r w:rsidR="000301F0">
        <w:rPr>
          <w:bCs/>
          <w:lang w:eastAsia="de-CH"/>
        </w:rPr>
        <w:t>.</w:t>
      </w:r>
      <w:r w:rsidR="00CD2468">
        <w:rPr>
          <w:bCs/>
          <w:lang w:eastAsia="de-CH"/>
        </w:rPr>
        <w:t xml:space="preserve"> Das Wort für Ankunft (</w:t>
      </w:r>
      <w:proofErr w:type="spellStart"/>
      <w:r w:rsidR="00CD2468" w:rsidRPr="00CD2468">
        <w:rPr>
          <w:bCs/>
          <w:i/>
          <w:lang w:eastAsia="de-CH"/>
        </w:rPr>
        <w:t>parou</w:t>
      </w:r>
      <w:r w:rsidR="00CD2468">
        <w:rPr>
          <w:bCs/>
          <w:i/>
          <w:lang w:eastAsia="de-CH"/>
        </w:rPr>
        <w:t>s</w:t>
      </w:r>
      <w:r w:rsidR="00CD2468" w:rsidRPr="00CD2468">
        <w:rPr>
          <w:bCs/>
          <w:i/>
          <w:lang w:eastAsia="de-CH"/>
        </w:rPr>
        <w:t>s</w:t>
      </w:r>
      <w:r w:rsidR="00CD2468" w:rsidRPr="00CD2468">
        <w:rPr>
          <w:bCs/>
          <w:i/>
          <w:u w:val="single"/>
          <w:lang w:eastAsia="de-CH"/>
        </w:rPr>
        <w:t>i</w:t>
      </w:r>
      <w:r w:rsidR="00CD2468" w:rsidRPr="00CD2468">
        <w:rPr>
          <w:bCs/>
          <w:i/>
          <w:lang w:eastAsia="de-CH"/>
        </w:rPr>
        <w:t>a</w:t>
      </w:r>
      <w:proofErr w:type="spellEnd"/>
      <w:r w:rsidR="00CD2468">
        <w:rPr>
          <w:bCs/>
          <w:lang w:eastAsia="de-CH"/>
        </w:rPr>
        <w:t>) wird sowohl in 1</w:t>
      </w:r>
      <w:r w:rsidR="00A14340">
        <w:rPr>
          <w:bCs/>
          <w:lang w:eastAsia="de-CH"/>
        </w:rPr>
        <w:t xml:space="preserve">. Thessalonicher </w:t>
      </w:r>
      <w:r w:rsidR="00CD2468">
        <w:rPr>
          <w:bCs/>
          <w:lang w:eastAsia="de-CH"/>
        </w:rPr>
        <w:t>4</w:t>
      </w:r>
      <w:r w:rsidR="00A14340">
        <w:rPr>
          <w:bCs/>
          <w:lang w:eastAsia="de-CH"/>
        </w:rPr>
        <w:t>, 1</w:t>
      </w:r>
      <w:r w:rsidR="00CD2468">
        <w:rPr>
          <w:bCs/>
          <w:lang w:eastAsia="de-CH"/>
        </w:rPr>
        <w:t>3ff (wo von der Entrückung die Rede ist) als auch in 1</w:t>
      </w:r>
      <w:r w:rsidR="00A14340">
        <w:rPr>
          <w:bCs/>
          <w:lang w:eastAsia="de-CH"/>
        </w:rPr>
        <w:t xml:space="preserve">. Thessalonicher </w:t>
      </w:r>
      <w:r w:rsidR="00CD2468">
        <w:rPr>
          <w:bCs/>
          <w:lang w:eastAsia="de-CH"/>
        </w:rPr>
        <w:t>5</w:t>
      </w:r>
      <w:r w:rsidR="00A14340">
        <w:rPr>
          <w:bCs/>
          <w:lang w:eastAsia="de-CH"/>
        </w:rPr>
        <w:t>, 1</w:t>
      </w:r>
      <w:r w:rsidR="00CD2468">
        <w:rPr>
          <w:bCs/>
          <w:lang w:eastAsia="de-CH"/>
        </w:rPr>
        <w:t xml:space="preserve">ff (wo von Christi Ankunft zum Gericht die Rede ist) verwendet. </w:t>
      </w:r>
    </w:p>
    <w:p w:rsidR="00E3475A" w:rsidRPr="00516DB0" w:rsidRDefault="00E3475A" w:rsidP="00141FEC">
      <w:pPr>
        <w:jc w:val="both"/>
        <w:rPr>
          <w:lang w:eastAsia="de-CH"/>
        </w:rPr>
      </w:pPr>
      <w:r>
        <w:rPr>
          <w:bCs/>
          <w:lang w:eastAsia="de-CH"/>
        </w:rPr>
        <w:t xml:space="preserve">    </w:t>
      </w:r>
      <w:r w:rsidRPr="00516DB0">
        <w:rPr>
          <w:bCs/>
          <w:lang w:eastAsia="de-CH"/>
        </w:rPr>
        <w:t xml:space="preserve">2. Die </w:t>
      </w:r>
      <w:r>
        <w:rPr>
          <w:bCs/>
          <w:lang w:eastAsia="de-CH"/>
        </w:rPr>
        <w:t>besitzanzeigenden Fürwörter</w:t>
      </w:r>
      <w:r w:rsidRPr="00516DB0">
        <w:rPr>
          <w:bCs/>
          <w:lang w:eastAsia="de-CH"/>
        </w:rPr>
        <w:t xml:space="preserve"> sind </w:t>
      </w:r>
      <w:r w:rsidR="00CD2468">
        <w:rPr>
          <w:bCs/>
          <w:lang w:eastAsia="de-CH"/>
        </w:rPr>
        <w:t>verschieden. E</w:t>
      </w:r>
      <w:r w:rsidRPr="00516DB0">
        <w:rPr>
          <w:bCs/>
          <w:lang w:eastAsia="de-CH"/>
        </w:rPr>
        <w:t xml:space="preserve">s werden </w:t>
      </w:r>
      <w:r>
        <w:rPr>
          <w:bCs/>
          <w:lang w:eastAsia="de-CH"/>
        </w:rPr>
        <w:t>zwei</w:t>
      </w:r>
      <w:r w:rsidRPr="00516DB0">
        <w:rPr>
          <w:bCs/>
          <w:lang w:eastAsia="de-CH"/>
        </w:rPr>
        <w:t xml:space="preserve"> Gruppen angesprochen: </w:t>
      </w:r>
      <w:r w:rsidRPr="00CE1706">
        <w:rPr>
          <w:bCs/>
          <w:spacing w:val="34"/>
          <w:lang w:eastAsia="de-CH"/>
        </w:rPr>
        <w:t>seine</w:t>
      </w:r>
      <w:r w:rsidR="009500EB">
        <w:rPr>
          <w:bCs/>
          <w:lang w:eastAsia="de-CH"/>
        </w:rPr>
        <w:t xml:space="preserve"> Ankunft, </w:t>
      </w:r>
      <w:r w:rsidRPr="00CE1706">
        <w:rPr>
          <w:bCs/>
          <w:spacing w:val="34"/>
          <w:lang w:eastAsia="de-CH"/>
        </w:rPr>
        <w:t>unser</w:t>
      </w:r>
      <w:r w:rsidRPr="00516DB0">
        <w:rPr>
          <w:bCs/>
          <w:lang w:eastAsia="de-CH"/>
        </w:rPr>
        <w:t xml:space="preserve"> Versammeltwerden. </w:t>
      </w:r>
      <w:r>
        <w:rPr>
          <w:bCs/>
          <w:lang w:eastAsia="de-CH"/>
        </w:rPr>
        <w:t>W</w:t>
      </w:r>
      <w:r w:rsidRPr="00516DB0">
        <w:rPr>
          <w:bCs/>
          <w:lang w:eastAsia="de-CH"/>
        </w:rPr>
        <w:t xml:space="preserve">as </w:t>
      </w:r>
      <w:r w:rsidRPr="00CE1706">
        <w:rPr>
          <w:bCs/>
          <w:spacing w:val="34"/>
          <w:lang w:eastAsia="de-CH"/>
        </w:rPr>
        <w:t>ihn</w:t>
      </w:r>
      <w:r w:rsidRPr="00516DB0">
        <w:rPr>
          <w:bCs/>
          <w:lang w:eastAsia="de-CH"/>
        </w:rPr>
        <w:t xml:space="preserve"> betrifft</w:t>
      </w:r>
      <w:r w:rsidR="009500EB">
        <w:rPr>
          <w:bCs/>
          <w:lang w:eastAsia="de-CH"/>
        </w:rPr>
        <w:t>, ist:</w:t>
      </w:r>
      <w:r w:rsidRPr="00516DB0">
        <w:rPr>
          <w:bCs/>
          <w:lang w:eastAsia="de-CH"/>
        </w:rPr>
        <w:t xml:space="preserve"> </w:t>
      </w:r>
      <w:r w:rsidRPr="00CE1706">
        <w:rPr>
          <w:bCs/>
          <w:spacing w:val="34"/>
          <w:lang w:eastAsia="de-CH"/>
        </w:rPr>
        <w:t>er</w:t>
      </w:r>
      <w:r w:rsidRPr="00516DB0">
        <w:rPr>
          <w:bCs/>
          <w:lang w:eastAsia="de-CH"/>
        </w:rPr>
        <w:t xml:space="preserve"> kommt. Was </w:t>
      </w:r>
      <w:r w:rsidRPr="00CE1706">
        <w:rPr>
          <w:bCs/>
          <w:spacing w:val="34"/>
          <w:lang w:eastAsia="de-CH"/>
        </w:rPr>
        <w:t>uns</w:t>
      </w:r>
      <w:r w:rsidRPr="00516DB0">
        <w:rPr>
          <w:bCs/>
          <w:lang w:eastAsia="de-CH"/>
        </w:rPr>
        <w:t xml:space="preserve"> betrifft,</w:t>
      </w:r>
      <w:r w:rsidR="009500EB">
        <w:rPr>
          <w:bCs/>
          <w:lang w:eastAsia="de-CH"/>
        </w:rPr>
        <w:t xml:space="preserve"> ist:</w:t>
      </w:r>
      <w:r w:rsidRPr="00516DB0">
        <w:rPr>
          <w:bCs/>
          <w:lang w:eastAsia="de-CH"/>
        </w:rPr>
        <w:t xml:space="preserve"> </w:t>
      </w:r>
      <w:r w:rsidRPr="00CE1706">
        <w:rPr>
          <w:bCs/>
          <w:spacing w:val="34"/>
          <w:lang w:eastAsia="de-CH"/>
        </w:rPr>
        <w:t>wi</w:t>
      </w:r>
      <w:r>
        <w:rPr>
          <w:bCs/>
          <w:spacing w:val="34"/>
          <w:lang w:eastAsia="de-CH"/>
        </w:rPr>
        <w:t>r</w:t>
      </w:r>
      <w:r w:rsidRPr="00516DB0">
        <w:rPr>
          <w:bCs/>
          <w:lang w:eastAsia="de-CH"/>
        </w:rPr>
        <w:t xml:space="preserve"> werden versammelt. </w:t>
      </w:r>
      <w:r>
        <w:rPr>
          <w:bCs/>
          <w:lang w:eastAsia="de-CH"/>
        </w:rPr>
        <w:t>Dass es nur eine einzige zukünftige Ankunft Christi</w:t>
      </w:r>
      <w:r w:rsidRPr="00516DB0">
        <w:rPr>
          <w:bCs/>
          <w:lang w:eastAsia="de-CH"/>
        </w:rPr>
        <w:t xml:space="preserve"> </w:t>
      </w:r>
      <w:r>
        <w:rPr>
          <w:bCs/>
          <w:lang w:eastAsia="de-CH"/>
        </w:rPr>
        <w:t xml:space="preserve">gibt, </w:t>
      </w:r>
      <w:r w:rsidR="009500EB">
        <w:rPr>
          <w:bCs/>
          <w:lang w:eastAsia="de-CH"/>
        </w:rPr>
        <w:t xml:space="preserve">geht aus </w:t>
      </w:r>
      <w:r>
        <w:rPr>
          <w:bCs/>
          <w:lang w:eastAsia="de-CH"/>
        </w:rPr>
        <w:t>1</w:t>
      </w:r>
      <w:r w:rsidR="00A14340">
        <w:rPr>
          <w:bCs/>
          <w:lang w:eastAsia="de-CH"/>
        </w:rPr>
        <w:t xml:space="preserve">. Thessalonicher </w:t>
      </w:r>
      <w:r>
        <w:rPr>
          <w:bCs/>
          <w:lang w:eastAsia="de-CH"/>
        </w:rPr>
        <w:t>5</w:t>
      </w:r>
      <w:r w:rsidR="00A14340">
        <w:rPr>
          <w:bCs/>
          <w:lang w:eastAsia="de-CH"/>
        </w:rPr>
        <w:t>, 4</w:t>
      </w:r>
      <w:r>
        <w:rPr>
          <w:bCs/>
          <w:lang w:eastAsia="de-CH"/>
        </w:rPr>
        <w:t xml:space="preserve"> hervor</w:t>
      </w:r>
      <w:r w:rsidR="00CD2468">
        <w:rPr>
          <w:bCs/>
          <w:lang w:eastAsia="de-CH"/>
        </w:rPr>
        <w:t>, e</w:t>
      </w:r>
      <w:r w:rsidRPr="00516DB0">
        <w:rPr>
          <w:bCs/>
          <w:lang w:eastAsia="de-CH"/>
        </w:rPr>
        <w:t xml:space="preserve">benso </w:t>
      </w:r>
      <w:r>
        <w:rPr>
          <w:bCs/>
          <w:lang w:eastAsia="de-CH"/>
        </w:rPr>
        <w:t xml:space="preserve">aus </w:t>
      </w:r>
      <w:r w:rsidRPr="00516DB0">
        <w:rPr>
          <w:bCs/>
          <w:lang w:eastAsia="de-CH"/>
        </w:rPr>
        <w:t>2</w:t>
      </w:r>
      <w:r w:rsidR="00A14340">
        <w:rPr>
          <w:bCs/>
          <w:lang w:eastAsia="de-CH"/>
        </w:rPr>
        <w:t xml:space="preserve">. Thessalonicher </w:t>
      </w:r>
      <w:r w:rsidRPr="00516DB0">
        <w:rPr>
          <w:bCs/>
          <w:lang w:eastAsia="de-CH"/>
        </w:rPr>
        <w:t>1</w:t>
      </w:r>
      <w:r w:rsidR="00A14340">
        <w:rPr>
          <w:bCs/>
          <w:lang w:eastAsia="de-CH"/>
        </w:rPr>
        <w:t>, 7</w:t>
      </w:r>
      <w:r w:rsidRPr="00516DB0">
        <w:rPr>
          <w:bCs/>
          <w:lang w:eastAsia="de-CH"/>
        </w:rPr>
        <w:t>-10</w:t>
      </w:r>
      <w:r w:rsidR="00CD2468">
        <w:rPr>
          <w:bCs/>
          <w:lang w:eastAsia="de-CH"/>
        </w:rPr>
        <w:t xml:space="preserve"> (siehe die  Ausführungen in der letzten Nummer)</w:t>
      </w:r>
      <w:r w:rsidRPr="00516DB0">
        <w:rPr>
          <w:bCs/>
          <w:lang w:eastAsia="de-CH"/>
        </w:rPr>
        <w:t>.</w:t>
      </w:r>
      <w:r>
        <w:rPr>
          <w:bCs/>
          <w:lang w:eastAsia="de-CH"/>
        </w:rPr>
        <w:t xml:space="preserve"> </w:t>
      </w:r>
      <w:r w:rsidR="009500EB">
        <w:rPr>
          <w:bCs/>
          <w:lang w:eastAsia="de-CH"/>
        </w:rPr>
        <w:t>Bei d</w:t>
      </w:r>
      <w:r w:rsidRPr="00516DB0">
        <w:rPr>
          <w:bCs/>
          <w:lang w:eastAsia="de-CH"/>
        </w:rPr>
        <w:t xml:space="preserve">em </w:t>
      </w:r>
      <w:r w:rsidRPr="00CE1706">
        <w:rPr>
          <w:bCs/>
          <w:spacing w:val="34"/>
          <w:lang w:eastAsia="de-CH"/>
        </w:rPr>
        <w:t>einen</w:t>
      </w:r>
      <w:r w:rsidRPr="00516DB0">
        <w:rPr>
          <w:bCs/>
          <w:lang w:eastAsia="de-CH"/>
        </w:rPr>
        <w:t xml:space="preserve"> Kommen geschieht beides</w:t>
      </w:r>
      <w:r w:rsidR="009500EB">
        <w:rPr>
          <w:bCs/>
          <w:lang w:eastAsia="de-CH"/>
        </w:rPr>
        <w:t>, Heil und Gericht</w:t>
      </w:r>
      <w:r>
        <w:rPr>
          <w:bCs/>
          <w:lang w:eastAsia="de-CH"/>
        </w:rPr>
        <w:t xml:space="preserve">. </w:t>
      </w:r>
    </w:p>
    <w:p w:rsidR="00E3475A" w:rsidRPr="00516DB0" w:rsidRDefault="00E3475A" w:rsidP="00141FEC">
      <w:pPr>
        <w:jc w:val="both"/>
        <w:rPr>
          <w:lang w:eastAsia="de-CH"/>
        </w:rPr>
      </w:pPr>
      <w:r>
        <w:rPr>
          <w:bCs/>
          <w:lang w:eastAsia="de-CH"/>
        </w:rPr>
        <w:t xml:space="preserve">    </w:t>
      </w:r>
      <w:r w:rsidRPr="00516DB0">
        <w:rPr>
          <w:bCs/>
          <w:lang w:eastAsia="de-CH"/>
        </w:rPr>
        <w:t xml:space="preserve">3. </w:t>
      </w:r>
      <w:r>
        <w:rPr>
          <w:bCs/>
          <w:lang w:eastAsia="de-CH"/>
        </w:rPr>
        <w:t>Da</w:t>
      </w:r>
      <w:r w:rsidR="009500EB">
        <w:rPr>
          <w:bCs/>
          <w:lang w:eastAsia="de-CH"/>
        </w:rPr>
        <w:t>s</w:t>
      </w:r>
      <w:r>
        <w:rPr>
          <w:bCs/>
          <w:lang w:eastAsia="de-CH"/>
        </w:rPr>
        <w:t xml:space="preserve"> Wort </w:t>
      </w:r>
      <w:r w:rsidRPr="00F01825">
        <w:rPr>
          <w:bCs/>
          <w:i/>
          <w:lang w:eastAsia="de-CH"/>
        </w:rPr>
        <w:t>parou</w:t>
      </w:r>
      <w:r w:rsidR="00F73F35">
        <w:rPr>
          <w:bCs/>
          <w:i/>
          <w:lang w:eastAsia="de-CH"/>
        </w:rPr>
        <w:t>s</w:t>
      </w:r>
      <w:r w:rsidRPr="00F01825">
        <w:rPr>
          <w:bCs/>
          <w:i/>
          <w:lang w:eastAsia="de-CH"/>
        </w:rPr>
        <w:t>s</w:t>
      </w:r>
      <w:r w:rsidRPr="00645158">
        <w:rPr>
          <w:bCs/>
          <w:i/>
          <w:u w:val="single"/>
          <w:lang w:eastAsia="de-CH"/>
        </w:rPr>
        <w:t>i</w:t>
      </w:r>
      <w:r w:rsidRPr="00F01825">
        <w:rPr>
          <w:bCs/>
          <w:i/>
          <w:lang w:eastAsia="de-CH"/>
        </w:rPr>
        <w:t>a</w:t>
      </w:r>
      <w:r>
        <w:rPr>
          <w:bCs/>
          <w:lang w:eastAsia="de-CH"/>
        </w:rPr>
        <w:t xml:space="preserve"> (v</w:t>
      </w:r>
      <w:r w:rsidRPr="00516DB0">
        <w:rPr>
          <w:bCs/>
          <w:lang w:eastAsia="de-CH"/>
        </w:rPr>
        <w:t xml:space="preserve">om Verb </w:t>
      </w:r>
      <w:r w:rsidRPr="00F01825">
        <w:rPr>
          <w:bCs/>
          <w:i/>
          <w:lang w:eastAsia="de-CH"/>
        </w:rPr>
        <w:t>p</w:t>
      </w:r>
      <w:r w:rsidRPr="00645158">
        <w:rPr>
          <w:bCs/>
          <w:i/>
          <w:u w:val="single"/>
          <w:lang w:eastAsia="de-CH"/>
        </w:rPr>
        <w:t>a</w:t>
      </w:r>
      <w:r w:rsidRPr="00F01825">
        <w:rPr>
          <w:bCs/>
          <w:i/>
          <w:lang w:eastAsia="de-CH"/>
        </w:rPr>
        <w:t>reinai</w:t>
      </w:r>
      <w:r>
        <w:rPr>
          <w:bCs/>
          <w:lang w:eastAsia="de-CH"/>
        </w:rPr>
        <w:t xml:space="preserve">, da sein, gegenwärtig sein) spricht von einer </w:t>
      </w:r>
      <w:r w:rsidR="0044239D">
        <w:rPr>
          <w:bCs/>
          <w:lang w:eastAsia="de-CH"/>
        </w:rPr>
        <w:t>„</w:t>
      </w:r>
      <w:r w:rsidRPr="00516DB0">
        <w:rPr>
          <w:bCs/>
          <w:lang w:eastAsia="de-CH"/>
        </w:rPr>
        <w:t>Ankunft mit anschließender Gegenwart</w:t>
      </w:r>
      <w:r w:rsidR="0044239D">
        <w:rPr>
          <w:bCs/>
          <w:lang w:eastAsia="de-CH"/>
        </w:rPr>
        <w:t>“</w:t>
      </w:r>
      <w:r>
        <w:rPr>
          <w:bCs/>
          <w:lang w:eastAsia="de-CH"/>
        </w:rPr>
        <w:t xml:space="preserve">. </w:t>
      </w:r>
      <w:r w:rsidR="0044239D">
        <w:rPr>
          <w:bCs/>
          <w:i/>
          <w:lang w:eastAsia="de-CH"/>
        </w:rPr>
        <w:t>P</w:t>
      </w:r>
      <w:r w:rsidRPr="00F01825">
        <w:rPr>
          <w:bCs/>
          <w:i/>
          <w:lang w:eastAsia="de-CH"/>
        </w:rPr>
        <w:t>arou</w:t>
      </w:r>
      <w:r w:rsidR="00F73F35">
        <w:rPr>
          <w:bCs/>
          <w:i/>
          <w:lang w:eastAsia="de-CH"/>
        </w:rPr>
        <w:t>s</w:t>
      </w:r>
      <w:r w:rsidRPr="00F01825">
        <w:rPr>
          <w:bCs/>
          <w:i/>
          <w:lang w:eastAsia="de-CH"/>
        </w:rPr>
        <w:t>s</w:t>
      </w:r>
      <w:r w:rsidRPr="00F01825">
        <w:rPr>
          <w:bCs/>
          <w:i/>
          <w:u w:val="single"/>
          <w:lang w:eastAsia="de-CH"/>
        </w:rPr>
        <w:t>i</w:t>
      </w:r>
      <w:r w:rsidRPr="00F01825">
        <w:rPr>
          <w:bCs/>
          <w:i/>
          <w:lang w:eastAsia="de-CH"/>
        </w:rPr>
        <w:t>a</w:t>
      </w:r>
      <w:r w:rsidRPr="00516DB0">
        <w:rPr>
          <w:bCs/>
          <w:lang w:eastAsia="de-CH"/>
        </w:rPr>
        <w:t xml:space="preserve"> </w:t>
      </w:r>
      <w:r w:rsidR="009500EB">
        <w:rPr>
          <w:bCs/>
          <w:lang w:eastAsia="de-CH"/>
        </w:rPr>
        <w:t>bezieht sich</w:t>
      </w:r>
      <w:r w:rsidRPr="00516DB0">
        <w:rPr>
          <w:bCs/>
          <w:lang w:eastAsia="de-CH"/>
        </w:rPr>
        <w:t xml:space="preserve"> nicht </w:t>
      </w:r>
      <w:r w:rsidR="0044239D">
        <w:rPr>
          <w:bCs/>
          <w:lang w:eastAsia="de-CH"/>
        </w:rPr>
        <w:t>auf einen</w:t>
      </w:r>
      <w:r w:rsidRPr="00516DB0">
        <w:rPr>
          <w:bCs/>
          <w:lang w:eastAsia="de-CH"/>
        </w:rPr>
        <w:t xml:space="preserve"> Kurzbesuch, um jemande</w:t>
      </w:r>
      <w:r w:rsidR="000301F0">
        <w:rPr>
          <w:bCs/>
          <w:lang w:eastAsia="de-CH"/>
        </w:rPr>
        <w:t>n</w:t>
      </w:r>
      <w:r w:rsidRPr="00516DB0">
        <w:rPr>
          <w:bCs/>
          <w:lang w:eastAsia="de-CH"/>
        </w:rPr>
        <w:t xml:space="preserve"> </w:t>
      </w:r>
      <w:r w:rsidR="009500EB">
        <w:rPr>
          <w:bCs/>
          <w:lang w:eastAsia="de-CH"/>
        </w:rPr>
        <w:t>abzuholen</w:t>
      </w:r>
      <w:r w:rsidRPr="00516DB0">
        <w:rPr>
          <w:bCs/>
          <w:lang w:eastAsia="de-CH"/>
        </w:rPr>
        <w:t>.</w:t>
      </w:r>
      <w:r w:rsidR="009500EB">
        <w:rPr>
          <w:bCs/>
          <w:lang w:eastAsia="de-CH"/>
        </w:rPr>
        <w:t xml:space="preserve"> </w:t>
      </w:r>
    </w:p>
    <w:p w:rsidR="00E3475A" w:rsidRDefault="00E3475A" w:rsidP="00141FEC">
      <w:pPr>
        <w:jc w:val="both"/>
        <w:rPr>
          <w:bCs/>
          <w:lang w:eastAsia="de-CH"/>
        </w:rPr>
      </w:pPr>
      <w:r>
        <w:rPr>
          <w:bCs/>
          <w:lang w:eastAsia="de-CH"/>
        </w:rPr>
        <w:t xml:space="preserve">    </w:t>
      </w:r>
      <w:r w:rsidRPr="00516DB0">
        <w:rPr>
          <w:bCs/>
          <w:lang w:eastAsia="de-CH"/>
        </w:rPr>
        <w:t>4. Auch spricht der</w:t>
      </w:r>
      <w:r w:rsidR="0044239D">
        <w:rPr>
          <w:bCs/>
          <w:lang w:eastAsia="de-CH"/>
        </w:rPr>
        <w:t xml:space="preserve"> Zusammenhang dagegen. Die </w:t>
      </w:r>
      <w:r w:rsidRPr="00516DB0">
        <w:rPr>
          <w:bCs/>
          <w:lang w:eastAsia="de-CH"/>
        </w:rPr>
        <w:t>Information in 2</w:t>
      </w:r>
      <w:r w:rsidR="00A14340">
        <w:rPr>
          <w:bCs/>
          <w:lang w:eastAsia="de-CH"/>
        </w:rPr>
        <w:t xml:space="preserve">. Thessalonicher </w:t>
      </w:r>
      <w:r w:rsidRPr="00516DB0">
        <w:rPr>
          <w:bCs/>
          <w:lang w:eastAsia="de-CH"/>
        </w:rPr>
        <w:t>2</w:t>
      </w:r>
      <w:r w:rsidR="00A14340">
        <w:rPr>
          <w:bCs/>
          <w:lang w:eastAsia="de-CH"/>
        </w:rPr>
        <w:t>, 3</w:t>
      </w:r>
      <w:r w:rsidRPr="00516DB0">
        <w:rPr>
          <w:bCs/>
          <w:lang w:eastAsia="de-CH"/>
        </w:rPr>
        <w:t xml:space="preserve"> </w:t>
      </w:r>
      <w:r w:rsidR="0044239D">
        <w:rPr>
          <w:bCs/>
          <w:lang w:eastAsia="de-CH"/>
        </w:rPr>
        <w:t>wäre nicht e</w:t>
      </w:r>
      <w:r>
        <w:rPr>
          <w:bCs/>
          <w:lang w:eastAsia="de-CH"/>
        </w:rPr>
        <w:t xml:space="preserve">ine </w:t>
      </w:r>
      <w:r w:rsidRPr="00516DB0">
        <w:rPr>
          <w:bCs/>
          <w:lang w:eastAsia="de-CH"/>
        </w:rPr>
        <w:t xml:space="preserve">Hilfe für die Thessalonicher gewesen. </w:t>
      </w:r>
    </w:p>
    <w:p w:rsidR="0044239D" w:rsidRPr="00516DB0" w:rsidRDefault="0044239D" w:rsidP="00E3475A">
      <w:pPr>
        <w:rPr>
          <w:lang w:eastAsia="de-CH"/>
        </w:rPr>
      </w:pPr>
    </w:p>
    <w:p w:rsidR="00804600" w:rsidRPr="00516DB0" w:rsidRDefault="00E3475A" w:rsidP="0044239D">
      <w:pPr>
        <w:rPr>
          <w:i/>
        </w:rPr>
      </w:pPr>
      <w:r>
        <w:t xml:space="preserve">   </w:t>
      </w:r>
      <w:r w:rsidR="00804600" w:rsidRPr="00516DB0">
        <w:t xml:space="preserve"> – </w:t>
      </w:r>
      <w:r w:rsidR="00804600" w:rsidRPr="00516DB0">
        <w:rPr>
          <w:i/>
        </w:rPr>
        <w:t>Herbert Jantzen und Thomas Jettel (Fortsetzung in der nächsten Nummer)</w:t>
      </w:r>
    </w:p>
    <w:p w:rsidR="001E0F09" w:rsidRPr="00516DB0" w:rsidRDefault="001E0F09" w:rsidP="00E75A56">
      <w:pPr>
        <w:pStyle w:val="berschrift2"/>
        <w:ind w:left="0"/>
      </w:pPr>
      <w:r w:rsidRPr="00516DB0">
        <w:t>Rechnete Paulus im Philipperbrief mit seinem Tod oder mit seinem Weiterl</w:t>
      </w:r>
      <w:r w:rsidRPr="00516DB0">
        <w:t>e</w:t>
      </w:r>
      <w:r w:rsidRPr="00516DB0">
        <w:t>ben?</w:t>
      </w:r>
    </w:p>
    <w:p w:rsidR="0018162A" w:rsidRDefault="00E75A56" w:rsidP="00204A1B">
      <w:pPr>
        <w:jc w:val="both"/>
      </w:pPr>
      <w:r>
        <w:t>Erstens</w:t>
      </w:r>
      <w:r w:rsidR="001E0F09" w:rsidRPr="00516DB0">
        <w:t xml:space="preserve">: Paulus weiß, er kann sich auch in Zukunft freuen. </w:t>
      </w:r>
      <w:r w:rsidR="0018162A">
        <w:t xml:space="preserve"> </w:t>
      </w:r>
    </w:p>
    <w:p w:rsidR="001E0F09" w:rsidRDefault="001E0F09" w:rsidP="00204A1B">
      <w:pPr>
        <w:jc w:val="both"/>
      </w:pPr>
      <w:r w:rsidRPr="00516DB0">
        <w:t>V. 18E.19A</w:t>
      </w:r>
    </w:p>
    <w:p w:rsidR="00CD2468" w:rsidRPr="00516DB0" w:rsidRDefault="00CD2468" w:rsidP="00204A1B">
      <w:pPr>
        <w:jc w:val="both"/>
      </w:pPr>
    </w:p>
    <w:p w:rsidR="001E0F09" w:rsidRPr="00516DB0" w:rsidRDefault="0044239D" w:rsidP="00204A1B">
      <w:pPr>
        <w:jc w:val="both"/>
      </w:pPr>
      <w:r>
        <w:t>„</w:t>
      </w:r>
      <w:r w:rsidR="001E0F09" w:rsidRPr="00516DB0">
        <w:t>Ja, ich werde mich auch freuen;</w:t>
      </w:r>
      <w:r w:rsidR="001E0F09" w:rsidRPr="00516DB0">
        <w:rPr>
          <w:bCs/>
        </w:rPr>
        <w:t xml:space="preserve"> </w:t>
      </w:r>
      <w:r w:rsidR="001E0F09" w:rsidRPr="00516DB0">
        <w:t>denn ich weiß, dass dieses für mich zum Heil ausgehen wird …</w:t>
      </w:r>
      <w:r>
        <w:t>“</w:t>
      </w:r>
    </w:p>
    <w:p w:rsidR="001E0F09" w:rsidRPr="00516DB0" w:rsidRDefault="001E0F09" w:rsidP="00204A1B">
      <w:pPr>
        <w:jc w:val="both"/>
      </w:pPr>
    </w:p>
    <w:p w:rsidR="001E0F09" w:rsidRPr="00516DB0" w:rsidRDefault="001E0F09" w:rsidP="00204A1B">
      <w:pPr>
        <w:jc w:val="both"/>
      </w:pPr>
      <w:r w:rsidRPr="00516DB0">
        <w:t>An zwei Ausdrücken bleiben die Bibelleser hier oft hängen.</w:t>
      </w:r>
    </w:p>
    <w:p w:rsidR="001E0F09" w:rsidRPr="00516DB0" w:rsidRDefault="001E0F09" w:rsidP="00204A1B">
      <w:pPr>
        <w:jc w:val="both"/>
      </w:pPr>
      <w:r w:rsidRPr="00516DB0">
        <w:t xml:space="preserve">            </w:t>
      </w:r>
      <w:r w:rsidRPr="00516DB0">
        <w:rPr>
          <w:b/>
        </w:rPr>
        <w:t>.</w:t>
      </w:r>
      <w:r w:rsidRPr="00516DB0">
        <w:t xml:space="preserve"> Was ist das </w:t>
      </w:r>
      <w:r w:rsidR="0044239D">
        <w:t>„</w:t>
      </w:r>
      <w:r w:rsidRPr="00516DB0">
        <w:t>dieses</w:t>
      </w:r>
      <w:r w:rsidR="0044239D">
        <w:t>“</w:t>
      </w:r>
      <w:r w:rsidRPr="00516DB0">
        <w:t>, das ihm zum Heil dienen wird?</w:t>
      </w:r>
    </w:p>
    <w:p w:rsidR="001E0F09" w:rsidRPr="00516DB0" w:rsidRDefault="00262FF2" w:rsidP="00204A1B">
      <w:pPr>
        <w:jc w:val="both"/>
      </w:pPr>
      <w:r>
        <w:t xml:space="preserve">    </w:t>
      </w:r>
      <w:r w:rsidR="001E0F09" w:rsidRPr="00516DB0">
        <w:t>Man hat es auf allerlei im Zusammenhang versucht zu verbinden. Am einfachsten scheint es zu sein, es mit dem unmittelbar Zuvorstehenden zu verbinden, dem Vorhaben, sich zu freuen: Freut er sich darüber, dass Christus bekanntgemacht wird, so dient gerade das ihm zum Heil.</w:t>
      </w:r>
    </w:p>
    <w:p w:rsidR="001E0F09" w:rsidRPr="00516DB0" w:rsidRDefault="001E0F09" w:rsidP="00204A1B">
      <w:pPr>
        <w:jc w:val="both"/>
      </w:pPr>
      <w:r w:rsidRPr="00516DB0">
        <w:lastRenderedPageBreak/>
        <w:t xml:space="preserve">            </w:t>
      </w:r>
      <w:r w:rsidRPr="00516DB0">
        <w:rPr>
          <w:b/>
        </w:rPr>
        <w:t>.</w:t>
      </w:r>
      <w:r w:rsidR="00825CB7">
        <w:rPr>
          <w:b/>
        </w:rPr>
        <w:t xml:space="preserve"> </w:t>
      </w:r>
      <w:r w:rsidRPr="00516DB0">
        <w:t xml:space="preserve">Das führt zur nächsten Frage: Was ist denn das Heil, zu dem die Freude in seinen Umständen führen wird? </w:t>
      </w:r>
    </w:p>
    <w:p w:rsidR="001E0F09" w:rsidRPr="00516DB0" w:rsidRDefault="001E0F09" w:rsidP="00204A1B">
      <w:pPr>
        <w:jc w:val="both"/>
      </w:pPr>
      <w:r w:rsidRPr="00516DB0">
        <w:t xml:space="preserve">  </w:t>
      </w:r>
      <w:r w:rsidR="00262FF2">
        <w:t xml:space="preserve">  </w:t>
      </w:r>
      <w:r w:rsidRPr="00516DB0">
        <w:t xml:space="preserve">Im entfernteren Sinne könnte man an das ewige Heil denken, das natürlich aufs Spiel gesetzt wird, wenn wir durch missliche Umstände zum Stolpern und Fallen gebracht werden. Aber jener Gedanke scheint hier nicht im Blickfeld zu sein. </w:t>
      </w:r>
    </w:p>
    <w:p w:rsidR="001E0F09" w:rsidRPr="00516DB0" w:rsidRDefault="001E0F09" w:rsidP="00204A1B">
      <w:pPr>
        <w:jc w:val="both"/>
      </w:pPr>
      <w:r w:rsidRPr="00516DB0">
        <w:t xml:space="preserve">  </w:t>
      </w:r>
      <w:r w:rsidR="00262FF2">
        <w:t xml:space="preserve">  </w:t>
      </w:r>
      <w:r w:rsidRPr="00516DB0">
        <w:t xml:space="preserve">Ist es vielleicht seine Befreiung aus der Gefangenschaft? Im Moment kann er noch nicht sagen, wie die Sache ausgehen wird, denn er spricht im nächsten Vers von seiner </w:t>
      </w:r>
      <w:r w:rsidR="0044239D">
        <w:t>„</w:t>
      </w:r>
      <w:r w:rsidRPr="00516DB0">
        <w:t>sehnsüchtigen Erwartung und Hoffnung, dass ich in nichts werde beschämt werden, sondern in aller Freimütigkeit, wie [bisher] immer, so auch nun, Christus groß gemacht werden wird an meinem Leibe, es sei durch Leben oder durch Tod.</w:t>
      </w:r>
      <w:r w:rsidR="0044239D">
        <w:t>“</w:t>
      </w:r>
      <w:r w:rsidRPr="00516DB0">
        <w:t xml:space="preserve"> Im Augenblick hält er es also für möglich, bald (</w:t>
      </w:r>
      <w:r w:rsidR="0044239D">
        <w:t>„</w:t>
      </w:r>
      <w:r w:rsidRPr="00516DB0">
        <w:t>nun</w:t>
      </w:r>
      <w:r w:rsidR="0044239D">
        <w:t>“</w:t>
      </w:r>
      <w:r w:rsidRPr="00516DB0">
        <w:t xml:space="preserve">) hingerichtet zu werden. </w:t>
      </w:r>
    </w:p>
    <w:p w:rsidR="001E0F09" w:rsidRPr="00516DB0" w:rsidRDefault="001E0F09" w:rsidP="00204A1B">
      <w:pPr>
        <w:jc w:val="both"/>
      </w:pPr>
      <w:r w:rsidRPr="00516DB0">
        <w:t xml:space="preserve">  </w:t>
      </w:r>
      <w:r w:rsidR="00262FF2">
        <w:t xml:space="preserve">  </w:t>
      </w:r>
      <w:r w:rsidRPr="00516DB0">
        <w:t xml:space="preserve">Es scheint hier mehr um die gegenwärtige innere Verfassung des Apostels zu gehen, denn er schreibt (V. 18): </w:t>
      </w:r>
      <w:r w:rsidR="0044239D">
        <w:t>„</w:t>
      </w:r>
      <w:r w:rsidRPr="00516DB0">
        <w:t>Gleichwohl wird in jeder Weise, sei es zum Vorwand oder in Wahrheit, Christus als Botschaft verbreitet! Und in diesem</w:t>
      </w:r>
      <w:r w:rsidR="0044239D">
        <w:t>“</w:t>
      </w:r>
      <w:r w:rsidRPr="00516DB0">
        <w:t xml:space="preserve"> (dass so oder so Christus als Botschaft verbreitet wird) </w:t>
      </w:r>
      <w:r w:rsidR="0044239D">
        <w:t>„</w:t>
      </w:r>
      <w:r w:rsidRPr="00516DB0">
        <w:t>freue ich mich; ja, ich werde mich auch freuen; denn (V. 19) ich weiß, dass dieses</w:t>
      </w:r>
      <w:r w:rsidR="0044239D">
        <w:t>“</w:t>
      </w:r>
      <w:r w:rsidRPr="00516DB0">
        <w:t xml:space="preserve"> (dass er trotz der bösen Beweggründe einiger Verkündiger sich freuen darf) </w:t>
      </w:r>
      <w:r w:rsidR="0044239D">
        <w:t>„</w:t>
      </w:r>
      <w:r w:rsidRPr="00516DB0">
        <w:t>mir zum Heil ausgehen wird …</w:t>
      </w:r>
      <w:r w:rsidR="0044239D">
        <w:t>“</w:t>
      </w:r>
      <w:r w:rsidRPr="00516DB0">
        <w:t xml:space="preserve"> </w:t>
      </w:r>
    </w:p>
    <w:p w:rsidR="001E0F09" w:rsidRPr="00516DB0" w:rsidRDefault="001E0F09" w:rsidP="00204A1B">
      <w:pPr>
        <w:jc w:val="both"/>
      </w:pPr>
      <w:r w:rsidRPr="00516DB0">
        <w:t xml:space="preserve">  Freut er sich also über seinen Herrn und die Verkündigung der Christusbotschaft, so dient ihm die Freude zum Guten, zum Heil und Wohl seines inneren Menschen. Fängt er an, sich durch unglückliche Umstände aufzuhalten, so leidet er nur </w:t>
      </w:r>
      <w:r w:rsidR="00CD2468">
        <w:t xml:space="preserve">– </w:t>
      </w:r>
      <w:r w:rsidRPr="00516DB0">
        <w:t xml:space="preserve">geistlich </w:t>
      </w:r>
      <w:r w:rsidR="00CD2468">
        <w:t xml:space="preserve">– </w:t>
      </w:r>
      <w:r w:rsidRPr="00516DB0">
        <w:t xml:space="preserve">und wird </w:t>
      </w:r>
      <w:r w:rsidR="00825CB7">
        <w:t xml:space="preserve">innerlich </w:t>
      </w:r>
      <w:r w:rsidRPr="00516DB0">
        <w:t>krank.</w:t>
      </w:r>
    </w:p>
    <w:p w:rsidR="001E0F09" w:rsidRPr="00516DB0" w:rsidRDefault="001E0F09" w:rsidP="001E0F09"/>
    <w:p w:rsidR="001E0F09" w:rsidRPr="00516DB0" w:rsidRDefault="00E75A56" w:rsidP="001E0F09">
      <w:r>
        <w:t>Zweitens</w:t>
      </w:r>
      <w:r w:rsidR="001E0F09" w:rsidRPr="00516DB0">
        <w:t xml:space="preserve">: Seine Hoffnung ist mit zwei göttlichen Mitteln verbunden. </w:t>
      </w:r>
      <w:r>
        <w:t xml:space="preserve"> </w:t>
      </w:r>
      <w:r w:rsidR="001E0F09" w:rsidRPr="00516DB0">
        <w:t>V. 19M</w:t>
      </w:r>
    </w:p>
    <w:p w:rsidR="001E0F09" w:rsidRPr="00516DB0" w:rsidRDefault="001E0F09" w:rsidP="001E0F09"/>
    <w:p w:rsidR="001E0F09" w:rsidRPr="00516DB0" w:rsidRDefault="0044239D" w:rsidP="00204A1B">
      <w:pPr>
        <w:jc w:val="both"/>
      </w:pPr>
      <w:r>
        <w:t>„</w:t>
      </w:r>
      <w:r w:rsidR="001E0F09" w:rsidRPr="00516DB0">
        <w:t>... ich weiß, dass dieses mir zum Heil ausgehen wird durch euer Flehen und die Handreichung des Geistes Jesu Christi ...</w:t>
      </w:r>
      <w:r>
        <w:t>“</w:t>
      </w:r>
    </w:p>
    <w:p w:rsidR="001E0F09" w:rsidRPr="00516DB0" w:rsidRDefault="001E0F09" w:rsidP="001E0F09"/>
    <w:p w:rsidR="001E0F09" w:rsidRPr="00516DB0" w:rsidRDefault="001E0F09" w:rsidP="00204A1B">
      <w:pPr>
        <w:jc w:val="both"/>
      </w:pPr>
      <w:r w:rsidRPr="00516DB0">
        <w:t>Paulus legt großes Vertrauen auf die Fürbitte seiner geistlichen Kinder. Die Hilfe für sein geistliches Leben wird dann durch den Geist kommen, den wir von Jesus Christus haben und der unser inneres Leben trägt.</w:t>
      </w:r>
    </w:p>
    <w:p w:rsidR="001E0F09" w:rsidRPr="00516DB0" w:rsidRDefault="001E0F09" w:rsidP="001E0F09"/>
    <w:p w:rsidR="001E0F09" w:rsidRPr="00516DB0" w:rsidRDefault="00E75A56" w:rsidP="001E0F09">
      <w:r>
        <w:t>Drittens</w:t>
      </w:r>
      <w:r w:rsidR="001E0F09" w:rsidRPr="00516DB0">
        <w:t>: Seine Hoffnung ist begleitet von einem starken Wunsch.</w:t>
      </w:r>
      <w:r>
        <w:t xml:space="preserve"> </w:t>
      </w:r>
      <w:r w:rsidR="001E0F09" w:rsidRPr="00516DB0">
        <w:t xml:space="preserve"> V. 20-22A</w:t>
      </w:r>
    </w:p>
    <w:p w:rsidR="001E0F09" w:rsidRPr="00516DB0" w:rsidRDefault="001E0F09" w:rsidP="001E0F09"/>
    <w:p w:rsidR="001E0F09" w:rsidRPr="00516DB0" w:rsidRDefault="00E75A56" w:rsidP="001E0F09">
      <w:r>
        <w:t xml:space="preserve">   </w:t>
      </w:r>
      <w:r w:rsidR="001E0F09" w:rsidRPr="00516DB0">
        <w:t xml:space="preserve"> a: Der Wunsch ist ein zweifacher. V. 20</w:t>
      </w:r>
    </w:p>
    <w:p w:rsidR="001E0F09" w:rsidRPr="00516DB0" w:rsidRDefault="001E0F09" w:rsidP="001E0F09">
      <w:r w:rsidRPr="00516DB0">
        <w:t xml:space="preserve">              </w:t>
      </w:r>
    </w:p>
    <w:p w:rsidR="001E0F09" w:rsidRPr="00516DB0" w:rsidRDefault="001E0F09" w:rsidP="00204A1B">
      <w:pPr>
        <w:jc w:val="both"/>
      </w:pPr>
      <w:r w:rsidRPr="00516DB0">
        <w:t xml:space="preserve">        </w:t>
      </w:r>
      <w:r w:rsidRPr="00516DB0">
        <w:rPr>
          <w:b/>
        </w:rPr>
        <w:t>.</w:t>
      </w:r>
      <w:r w:rsidRPr="00516DB0">
        <w:t xml:space="preserve"> </w:t>
      </w:r>
      <w:r w:rsidR="0044239D">
        <w:t>„</w:t>
      </w:r>
      <w:r w:rsidRPr="00516DB0">
        <w:t>... gemäß meiner sehnsüchtigen Erwartung und Hoffnung, dass ich in nichts werde beschämt werden,</w:t>
      </w:r>
    </w:p>
    <w:p w:rsidR="001E0F09" w:rsidRPr="00516DB0" w:rsidRDefault="001E0F09" w:rsidP="00204A1B">
      <w:pPr>
        <w:jc w:val="both"/>
      </w:pPr>
      <w:r w:rsidRPr="00516DB0">
        <w:t xml:space="preserve">        </w:t>
      </w:r>
      <w:r w:rsidRPr="00516DB0">
        <w:rPr>
          <w:b/>
        </w:rPr>
        <w:t>.</w:t>
      </w:r>
      <w:r w:rsidRPr="00516DB0">
        <w:t xml:space="preserve"> sondern dass in aller Freimütigkeit, wie immer, so auch jetzt, Christus groß gemacht werden wird an meinem Leibe, es sei durch Leben [in diesem Leibe] oder durch [den] Tod [dieses Leibes] …</w:t>
      </w:r>
      <w:r w:rsidR="0044239D">
        <w:t>“</w:t>
      </w:r>
    </w:p>
    <w:p w:rsidR="001E0F09" w:rsidRPr="00516DB0" w:rsidRDefault="001E0F09" w:rsidP="001E0F09">
      <w:r w:rsidRPr="00516DB0">
        <w:t xml:space="preserve">              </w:t>
      </w:r>
    </w:p>
    <w:p w:rsidR="001E0F09" w:rsidRPr="00516DB0" w:rsidRDefault="001E0F09" w:rsidP="001E0F09">
      <w:r w:rsidRPr="00516DB0">
        <w:t xml:space="preserve">    b: Der Wunsch wird begründet. </w:t>
      </w:r>
      <w:r w:rsidR="00E75A56">
        <w:t xml:space="preserve"> </w:t>
      </w:r>
      <w:r w:rsidRPr="00516DB0">
        <w:t>V. 21</w:t>
      </w:r>
    </w:p>
    <w:p w:rsidR="001E0F09" w:rsidRPr="00516DB0" w:rsidRDefault="001E0F09" w:rsidP="001E0F09"/>
    <w:p w:rsidR="001E0F09" w:rsidRPr="00516DB0" w:rsidRDefault="0044239D" w:rsidP="00204A1B">
      <w:pPr>
        <w:jc w:val="both"/>
      </w:pPr>
      <w:r>
        <w:t>„</w:t>
      </w:r>
      <w:r w:rsidR="001E0F09" w:rsidRPr="00516DB0">
        <w:t>… denn zu leben [in diesem Leibe] heißt</w:t>
      </w:r>
      <w:r w:rsidR="001E0F09" w:rsidRPr="00516DB0">
        <w:rPr>
          <w:color w:val="FF0000"/>
        </w:rPr>
        <w:t xml:space="preserve"> </w:t>
      </w:r>
      <w:r w:rsidR="001E0F09" w:rsidRPr="00516DB0">
        <w:t>für mich: Christus, und zu sterben [am Ende eines solchen Lebens] Gewinn.</w:t>
      </w:r>
      <w:r>
        <w:t>“</w:t>
      </w:r>
    </w:p>
    <w:p w:rsidR="001E0F09" w:rsidRPr="00516DB0" w:rsidRDefault="001E0F09" w:rsidP="001E0F09">
      <w:r w:rsidRPr="00516DB0">
        <w:t xml:space="preserve">            </w:t>
      </w:r>
    </w:p>
    <w:p w:rsidR="001E0F09" w:rsidRPr="00516DB0" w:rsidRDefault="001E0F09" w:rsidP="001E0F09">
      <w:r w:rsidRPr="00516DB0">
        <w:t xml:space="preserve">    c: Er weiß auch genau, was das bedeutet. </w:t>
      </w:r>
      <w:r w:rsidR="00E75A56">
        <w:t xml:space="preserve"> </w:t>
      </w:r>
      <w:r w:rsidRPr="00516DB0">
        <w:t>V. 22A</w:t>
      </w:r>
    </w:p>
    <w:p w:rsidR="001E0F09" w:rsidRPr="00516DB0" w:rsidRDefault="001E0F09" w:rsidP="001E0F09"/>
    <w:p w:rsidR="001E0F09" w:rsidRPr="00516DB0" w:rsidRDefault="0044239D" w:rsidP="00204A1B">
      <w:pPr>
        <w:jc w:val="both"/>
      </w:pPr>
      <w:r>
        <w:lastRenderedPageBreak/>
        <w:t>„</w:t>
      </w:r>
      <w:r w:rsidR="001E0F09" w:rsidRPr="00516DB0">
        <w:t>Wenn es aber im Fleisch zu leben [gilt], [bedeutet] dieses für mich Frucht der Arbeit</w:t>
      </w:r>
      <w:r>
        <w:t>“</w:t>
      </w:r>
      <w:r w:rsidR="001E0F09" w:rsidRPr="00516DB0">
        <w:t>, also zunächst Arbeit, dann Frucht derselben.</w:t>
      </w:r>
    </w:p>
    <w:p w:rsidR="001E0F09" w:rsidRPr="00516DB0" w:rsidRDefault="001E0F09" w:rsidP="001E0F09">
      <w:r w:rsidRPr="00516DB0">
        <w:t xml:space="preserve">            </w:t>
      </w:r>
    </w:p>
    <w:p w:rsidR="001E0F09" w:rsidRPr="00516DB0" w:rsidRDefault="001E0F09" w:rsidP="001E0F09">
      <w:r w:rsidRPr="00516DB0">
        <w:t xml:space="preserve">    d: Zusammenfass</w:t>
      </w:r>
      <w:r w:rsidR="0018162A">
        <w:t>e</w:t>
      </w:r>
      <w:r w:rsidRPr="00516DB0">
        <w:t>n</w:t>
      </w:r>
      <w:r w:rsidR="0018162A">
        <w:t>d</w:t>
      </w:r>
    </w:p>
    <w:p w:rsidR="001E0F09" w:rsidRPr="00516DB0" w:rsidRDefault="001E0F09" w:rsidP="001E0F09"/>
    <w:p w:rsidR="001E0F09" w:rsidRPr="00516DB0" w:rsidRDefault="001E0F09" w:rsidP="001E0F09">
      <w:r w:rsidRPr="00516DB0">
        <w:t>Für Paulus heißt das Leben im Leibe also:</w:t>
      </w:r>
    </w:p>
    <w:p w:rsidR="001E0F09" w:rsidRPr="00516DB0" w:rsidRDefault="001E0F09" w:rsidP="00204A1B">
      <w:pPr>
        <w:jc w:val="both"/>
      </w:pPr>
      <w:r w:rsidRPr="00516DB0">
        <w:t xml:space="preserve">        </w:t>
      </w:r>
      <w:r w:rsidRPr="00516DB0">
        <w:rPr>
          <w:b/>
        </w:rPr>
        <w:t>.</w:t>
      </w:r>
      <w:r w:rsidRPr="00516DB0">
        <w:t xml:space="preserve"> Christus vor Augen zu halten und aus ihm zu leben;</w:t>
      </w:r>
    </w:p>
    <w:p w:rsidR="001E0F09" w:rsidRPr="00516DB0" w:rsidRDefault="001E0F09" w:rsidP="00204A1B">
      <w:pPr>
        <w:jc w:val="both"/>
      </w:pPr>
      <w:r w:rsidRPr="00516DB0">
        <w:t xml:space="preserve">        </w:t>
      </w:r>
      <w:r w:rsidRPr="00516DB0">
        <w:rPr>
          <w:b/>
        </w:rPr>
        <w:t>.</w:t>
      </w:r>
      <w:r w:rsidRPr="00516DB0">
        <w:t xml:space="preserve"> zu arbeiten;</w:t>
      </w:r>
    </w:p>
    <w:p w:rsidR="001E0F09" w:rsidRPr="00516DB0" w:rsidRDefault="001E0F09" w:rsidP="00204A1B">
      <w:pPr>
        <w:jc w:val="both"/>
      </w:pPr>
      <w:r w:rsidRPr="00516DB0">
        <w:t xml:space="preserve">        </w:t>
      </w:r>
      <w:r w:rsidRPr="00516DB0">
        <w:rPr>
          <w:b/>
        </w:rPr>
        <w:t>.</w:t>
      </w:r>
      <w:r w:rsidRPr="00516DB0">
        <w:t xml:space="preserve"> Frucht zu bringen, die anderen zu</w:t>
      </w:r>
      <w:r w:rsidR="00CD2468">
        <w:t>gute</w:t>
      </w:r>
      <w:r w:rsidRPr="00516DB0">
        <w:t>kommt und Christus verherrlicht.</w:t>
      </w:r>
    </w:p>
    <w:p w:rsidR="001E0F09" w:rsidRPr="00516DB0" w:rsidRDefault="001E0F09" w:rsidP="001E0F09"/>
    <w:p w:rsidR="001E0F09" w:rsidRPr="00516DB0" w:rsidRDefault="0018162A" w:rsidP="001E0F09">
      <w:r>
        <w:t>Viertens</w:t>
      </w:r>
      <w:r w:rsidR="001E0F09" w:rsidRPr="00516DB0">
        <w:t xml:space="preserve">: Er befindet sich allerdings in einem Zwiespalt. </w:t>
      </w:r>
      <w:r>
        <w:t xml:space="preserve"> </w:t>
      </w:r>
      <w:r w:rsidR="001E0F09" w:rsidRPr="00516DB0">
        <w:t>V. 22E-24</w:t>
      </w:r>
    </w:p>
    <w:p w:rsidR="001E0F09" w:rsidRPr="00516DB0" w:rsidRDefault="001E0F09" w:rsidP="001E0F09"/>
    <w:p w:rsidR="001E0F09" w:rsidRPr="00516DB0" w:rsidRDefault="001E0F09" w:rsidP="00204A1B">
      <w:pPr>
        <w:jc w:val="both"/>
        <w:rPr>
          <w:bCs/>
        </w:rPr>
      </w:pPr>
      <w:r w:rsidRPr="00516DB0">
        <w:t xml:space="preserve">        </w:t>
      </w:r>
      <w:r w:rsidRPr="00516DB0">
        <w:rPr>
          <w:b/>
        </w:rPr>
        <w:t>.</w:t>
      </w:r>
      <w:r w:rsidRPr="00516DB0">
        <w:t xml:space="preserve"> </w:t>
      </w:r>
      <w:r w:rsidR="0044239D">
        <w:t>„</w:t>
      </w:r>
      <w:r w:rsidRPr="00516DB0">
        <w:t>Und was ich vorziehen soll, kann ich nicht sagen …</w:t>
      </w:r>
      <w:r w:rsidR="0044239D">
        <w:t>“</w:t>
      </w:r>
      <w:r w:rsidRPr="00516DB0">
        <w:rPr>
          <w:bCs/>
        </w:rPr>
        <w:t xml:space="preserve"> </w:t>
      </w:r>
    </w:p>
    <w:p w:rsidR="001E0F09" w:rsidRPr="00516DB0" w:rsidRDefault="001E0F09" w:rsidP="00204A1B">
      <w:pPr>
        <w:jc w:val="both"/>
        <w:rPr>
          <w:bCs/>
        </w:rPr>
      </w:pPr>
      <w:r w:rsidRPr="00516DB0">
        <w:rPr>
          <w:bCs/>
        </w:rPr>
        <w:t>Als er noch auf freiem Fuß war, hatte er die feste Hoffnung, auch nach Spanien zu kommen, und schrieb den Christen in Rom von Korinth aus (15</w:t>
      </w:r>
      <w:r w:rsidR="00A14340">
        <w:rPr>
          <w:bCs/>
        </w:rPr>
        <w:t>, 2</w:t>
      </w:r>
      <w:r w:rsidRPr="00516DB0">
        <w:rPr>
          <w:bCs/>
        </w:rPr>
        <w:t xml:space="preserve">3.24): </w:t>
      </w:r>
      <w:r w:rsidR="0044239D">
        <w:rPr>
          <w:bCs/>
        </w:rPr>
        <w:t>„</w:t>
      </w:r>
      <w:r w:rsidRPr="00516DB0">
        <w:t>Nun aber, da ich in diesen Gegenden keinen Raum mehr habe und seit vielen Jahren eine Sehnsucht habe, zu euch zu kommen, werde ich, wenn es [so weit] ist, dass ich nach Spanien reisen sollte, zu euch kommen, denn ich hoffe, auf der Durchreise euch zu Gesicht zu bekommen und von euch dorthin [Richtung Spanien] weitergeleitet zu werden, wenn ich mich zuvor an euch einigermaßen gesättigt habe.</w:t>
      </w:r>
      <w:r w:rsidR="0044239D">
        <w:rPr>
          <w:bCs/>
        </w:rPr>
        <w:t>“</w:t>
      </w:r>
    </w:p>
    <w:p w:rsidR="001E0F09" w:rsidRPr="00516DB0" w:rsidRDefault="001E0F09" w:rsidP="001E0F09">
      <w:pPr>
        <w:rPr>
          <w:bCs/>
        </w:rPr>
      </w:pPr>
      <w:r w:rsidRPr="00516DB0">
        <w:rPr>
          <w:bCs/>
        </w:rPr>
        <w:t xml:space="preserve">  </w:t>
      </w:r>
      <w:r w:rsidR="0018162A">
        <w:rPr>
          <w:bCs/>
        </w:rPr>
        <w:t xml:space="preserve">  </w:t>
      </w:r>
      <w:r w:rsidRPr="00516DB0">
        <w:rPr>
          <w:bCs/>
        </w:rPr>
        <w:t>Diese Hoffnung scheint hier etwas in den Hintergrund gerückt zu sein, wohl unter dem Druck seiner Gefangenschaft.</w:t>
      </w:r>
    </w:p>
    <w:p w:rsidR="001E0F09" w:rsidRPr="00516DB0" w:rsidRDefault="001E0F09" w:rsidP="00204A1B">
      <w:pPr>
        <w:jc w:val="both"/>
      </w:pPr>
      <w:r w:rsidRPr="00516DB0">
        <w:rPr>
          <w:bCs/>
        </w:rPr>
        <w:t xml:space="preserve">        </w:t>
      </w:r>
      <w:r w:rsidRPr="00516DB0">
        <w:rPr>
          <w:b/>
          <w:bCs/>
        </w:rPr>
        <w:t>.</w:t>
      </w:r>
      <w:r w:rsidRPr="00516DB0">
        <w:rPr>
          <w:bCs/>
        </w:rPr>
        <w:t xml:space="preserve"> </w:t>
      </w:r>
      <w:r w:rsidR="0044239D">
        <w:t>„</w:t>
      </w:r>
      <w:r w:rsidRPr="00516DB0">
        <w:t xml:space="preserve">… denn ich werde von beidem bedrängt: </w:t>
      </w:r>
    </w:p>
    <w:p w:rsidR="001E0F09" w:rsidRPr="00516DB0" w:rsidRDefault="001E0F09" w:rsidP="00204A1B">
      <w:pPr>
        <w:jc w:val="both"/>
        <w:rPr>
          <w:bCs/>
        </w:rPr>
      </w:pPr>
      <w:r w:rsidRPr="00516DB0">
        <w:t xml:space="preserve">           - Ich habe starke Lust, abzuscheiden und mit Christus zusammen zu sein, was um vieles besser wäre,</w:t>
      </w:r>
      <w:r w:rsidRPr="00516DB0">
        <w:rPr>
          <w:bCs/>
        </w:rPr>
        <w:t xml:space="preserve"> </w:t>
      </w:r>
    </w:p>
    <w:p w:rsidR="001E0F09" w:rsidRPr="00516DB0" w:rsidRDefault="001E0F09" w:rsidP="00204A1B">
      <w:pPr>
        <w:jc w:val="both"/>
      </w:pPr>
      <w:r w:rsidRPr="00516DB0">
        <w:t xml:space="preserve">           </w:t>
      </w:r>
      <w:r w:rsidRPr="00516DB0">
        <w:softHyphen/>
      </w:r>
      <w:r w:rsidRPr="00516DB0">
        <w:softHyphen/>
        <w:t>- aber weiter im Flei</w:t>
      </w:r>
      <w:r w:rsidR="004B198E">
        <w:t>sch zu bleiben ist nötiger eure</w:t>
      </w:r>
      <w:r w:rsidRPr="00516DB0">
        <w:t>twegen.</w:t>
      </w:r>
      <w:r w:rsidR="0044239D">
        <w:t>“</w:t>
      </w:r>
    </w:p>
    <w:p w:rsidR="001E0F09" w:rsidRPr="00516DB0" w:rsidRDefault="001E0F09" w:rsidP="001E0F09"/>
    <w:p w:rsidR="001E0F09" w:rsidRPr="00516DB0" w:rsidRDefault="0018162A" w:rsidP="00204A1B">
      <w:pPr>
        <w:jc w:val="both"/>
      </w:pPr>
      <w:r>
        <w:t>Fünftens</w:t>
      </w:r>
      <w:r w:rsidR="001E0F09" w:rsidRPr="00516DB0">
        <w:t xml:space="preserve">: In selbstloser Weise bekommt er über seine Zukunft wieder Klarheit. </w:t>
      </w:r>
      <w:r>
        <w:t xml:space="preserve"> </w:t>
      </w:r>
      <w:r w:rsidR="001E0F09" w:rsidRPr="00516DB0">
        <w:t>V. 25.26</w:t>
      </w:r>
    </w:p>
    <w:p w:rsidR="001E0F09" w:rsidRPr="00516DB0" w:rsidRDefault="001E0F09" w:rsidP="001E0F09"/>
    <w:p w:rsidR="001E0F09" w:rsidRPr="00516DB0" w:rsidRDefault="0044239D" w:rsidP="00204A1B">
      <w:pPr>
        <w:jc w:val="both"/>
      </w:pPr>
      <w:r>
        <w:t>„</w:t>
      </w:r>
      <w:r w:rsidR="001E0F09" w:rsidRPr="00516DB0">
        <w:t>Und da ich von diesem überzeugt bin, weiß ich, dass ich bleiben werde – und zugleich bei euch allen bleiben werde – zu eurem Fortschritt und eurer Freude des Glaubens, 26 damit euer Rühmen an mir in Christus Jesus reich sei durch mein Wiederkommen zu euch.</w:t>
      </w:r>
      <w:r>
        <w:t>“</w:t>
      </w:r>
    </w:p>
    <w:p w:rsidR="001E0F09" w:rsidRPr="00516DB0" w:rsidRDefault="001E0F09" w:rsidP="001E0F09">
      <w:r w:rsidRPr="00516DB0">
        <w:t xml:space="preserve">            </w:t>
      </w:r>
    </w:p>
    <w:p w:rsidR="001E0F09" w:rsidRPr="00516DB0" w:rsidRDefault="001E0F09" w:rsidP="001E0F09">
      <w:r w:rsidRPr="00516DB0">
        <w:t xml:space="preserve">    a: Die Gewissheit ist also eine zweifache. </w:t>
      </w:r>
    </w:p>
    <w:p w:rsidR="001E0F09" w:rsidRPr="00516DB0" w:rsidRDefault="001E0F09" w:rsidP="001E0F09">
      <w:r w:rsidRPr="00516DB0">
        <w:t xml:space="preserve">            </w:t>
      </w:r>
    </w:p>
    <w:p w:rsidR="001E0F09" w:rsidRPr="00516DB0" w:rsidRDefault="001E0F09" w:rsidP="00204A1B">
      <w:pPr>
        <w:jc w:val="both"/>
      </w:pPr>
      <w:r w:rsidRPr="00516DB0">
        <w:t xml:space="preserve">        </w:t>
      </w:r>
      <w:r w:rsidRPr="00516DB0">
        <w:rPr>
          <w:b/>
        </w:rPr>
        <w:t>.</w:t>
      </w:r>
      <w:r w:rsidRPr="00516DB0">
        <w:t xml:space="preserve"> Einmal ist sie eine </w:t>
      </w:r>
      <w:r w:rsidRPr="00516DB0">
        <w:rPr>
          <w:i/>
        </w:rPr>
        <w:t>allgemeine</w:t>
      </w:r>
      <w:r w:rsidRPr="00516DB0">
        <w:t xml:space="preserve"> (V. 25A): </w:t>
      </w:r>
      <w:r w:rsidR="0044239D">
        <w:t>„</w:t>
      </w:r>
      <w:r w:rsidRPr="00516DB0">
        <w:t>Und da ich von diesem überzeugt bin, weiß ich, dass ich bleiben werde …</w:t>
      </w:r>
      <w:r w:rsidR="0044239D">
        <w:t>“</w:t>
      </w:r>
      <w:r w:rsidRPr="00516DB0">
        <w:t xml:space="preserve"> </w:t>
      </w:r>
    </w:p>
    <w:p w:rsidR="001E0F09" w:rsidRPr="00516DB0" w:rsidRDefault="001E0F09" w:rsidP="00204A1B">
      <w:pPr>
        <w:jc w:val="both"/>
      </w:pPr>
      <w:r w:rsidRPr="00516DB0">
        <w:t xml:space="preserve">  </w:t>
      </w:r>
      <w:r w:rsidR="0018162A">
        <w:t xml:space="preserve">  </w:t>
      </w:r>
      <w:r w:rsidRPr="00516DB0">
        <w:t>Da er in Rom gefangen war, wurde er später auch in Rom auf freien Fuß gesetzt – fern also von Philippi.</w:t>
      </w:r>
    </w:p>
    <w:p w:rsidR="001E0F09" w:rsidRPr="00516DB0" w:rsidRDefault="001E0F09" w:rsidP="00204A1B">
      <w:pPr>
        <w:jc w:val="both"/>
      </w:pPr>
      <w:r w:rsidRPr="00516DB0">
        <w:t xml:space="preserve">  </w:t>
      </w:r>
      <w:r w:rsidR="0018162A">
        <w:t xml:space="preserve">  </w:t>
      </w:r>
      <w:r w:rsidRPr="00516DB0">
        <w:t>Diese Gewissheit kommt ihm während er schreibt. Sie ist kein Widerspruch zu der Ungewissheit, die er soeben äußerte.</w:t>
      </w:r>
    </w:p>
    <w:p w:rsidR="001E0F09" w:rsidRPr="00516DB0" w:rsidRDefault="001E0F09" w:rsidP="00204A1B">
      <w:pPr>
        <w:jc w:val="both"/>
      </w:pPr>
      <w:r w:rsidRPr="00516DB0">
        <w:t xml:space="preserve">        </w:t>
      </w:r>
      <w:r w:rsidRPr="00516DB0">
        <w:rPr>
          <w:b/>
        </w:rPr>
        <w:t>.</w:t>
      </w:r>
      <w:r w:rsidRPr="00516DB0">
        <w:t xml:space="preserve"> Sie ist zugleich eine </w:t>
      </w:r>
      <w:r w:rsidRPr="00516DB0">
        <w:rPr>
          <w:i/>
        </w:rPr>
        <w:t>besondere</w:t>
      </w:r>
      <w:r w:rsidRPr="00516DB0">
        <w:t xml:space="preserve"> Gewissheit (V. 25M): </w:t>
      </w:r>
      <w:r w:rsidR="0044239D">
        <w:t>„</w:t>
      </w:r>
      <w:r w:rsidRPr="00516DB0">
        <w:t>… und zugleich zusammen mit euch allen bleiben werde …</w:t>
      </w:r>
      <w:r w:rsidR="0044239D">
        <w:t>“</w:t>
      </w:r>
    </w:p>
    <w:p w:rsidR="001E0F09" w:rsidRPr="00516DB0" w:rsidRDefault="001E0F09" w:rsidP="00204A1B">
      <w:pPr>
        <w:jc w:val="both"/>
      </w:pPr>
      <w:r w:rsidRPr="00516DB0">
        <w:t xml:space="preserve">  </w:t>
      </w:r>
      <w:r w:rsidR="0018162A">
        <w:t xml:space="preserve">  </w:t>
      </w:r>
      <w:r w:rsidRPr="00516DB0">
        <w:t xml:space="preserve">Als er von den Ephesern Abschied nahm, wusste er, dass er </w:t>
      </w:r>
      <w:r w:rsidRPr="00516DB0">
        <w:rPr>
          <w:i/>
        </w:rPr>
        <w:t>sie</w:t>
      </w:r>
      <w:r w:rsidRPr="00516DB0">
        <w:t xml:space="preserve"> nicht mehr sehen werde (</w:t>
      </w:r>
      <w:r w:rsidR="00A14340">
        <w:t xml:space="preserve">Apostelgeschichte </w:t>
      </w:r>
      <w:r w:rsidRPr="00516DB0">
        <w:t>20</w:t>
      </w:r>
      <w:r w:rsidR="00A14340">
        <w:t>, 2</w:t>
      </w:r>
      <w:r w:rsidRPr="00516DB0">
        <w:t>5). Den Philippern darf er dagegen ein Wiedersehen vergewissern.</w:t>
      </w:r>
    </w:p>
    <w:p w:rsidR="001E0F09" w:rsidRPr="00516DB0" w:rsidRDefault="001E0F09" w:rsidP="001E0F09">
      <w:pPr>
        <w:rPr>
          <w:color w:val="800000"/>
        </w:rPr>
      </w:pPr>
    </w:p>
    <w:p w:rsidR="001E0F09" w:rsidRPr="00516DB0" w:rsidRDefault="001E0F09" w:rsidP="001E0F09">
      <w:pPr>
        <w:rPr>
          <w:color w:val="000000"/>
        </w:rPr>
      </w:pPr>
      <w:r w:rsidRPr="00516DB0">
        <w:rPr>
          <w:color w:val="000000"/>
        </w:rPr>
        <w:t xml:space="preserve">    b: Seltsame Kommentare</w:t>
      </w:r>
    </w:p>
    <w:p w:rsidR="001E0F09" w:rsidRPr="00516DB0" w:rsidRDefault="001E0F09" w:rsidP="001E0F09">
      <w:pPr>
        <w:rPr>
          <w:color w:val="800000"/>
        </w:rPr>
      </w:pPr>
    </w:p>
    <w:p w:rsidR="001E0F09" w:rsidRPr="00516DB0" w:rsidRDefault="001E0F09" w:rsidP="00204A1B">
      <w:pPr>
        <w:jc w:val="both"/>
      </w:pPr>
      <w:r w:rsidRPr="00516DB0">
        <w:t xml:space="preserve">Um dem Leser zu helfen im Umgang mit Kommentaren, seien hier einige seltsame Besprechungen erwähnt, denn es gilt, immer Vorsicht zu üben im Umgang mit Hilfsliteratur. Der beste Ausleger kann sich irren. Darum: </w:t>
      </w:r>
      <w:r w:rsidR="0044239D">
        <w:t>„</w:t>
      </w:r>
      <w:r w:rsidRPr="00516DB0">
        <w:t>Prüfen wir alles und behalten wir das Gute!</w:t>
      </w:r>
      <w:r w:rsidR="0044239D">
        <w:t>“</w:t>
      </w:r>
    </w:p>
    <w:p w:rsidR="001E0F09" w:rsidRPr="00516DB0" w:rsidRDefault="001E0F09" w:rsidP="00204A1B">
      <w:pPr>
        <w:jc w:val="both"/>
      </w:pPr>
      <w:r w:rsidRPr="00516DB0">
        <w:t xml:space="preserve">    </w:t>
      </w:r>
      <w:r w:rsidR="00825CB7">
        <w:t xml:space="preserve"> </w:t>
      </w:r>
      <w:r w:rsidRPr="00516DB0">
        <w:t xml:space="preserve">    </w:t>
      </w:r>
      <w:r w:rsidRPr="00516DB0">
        <w:rPr>
          <w:b/>
        </w:rPr>
        <w:t>.</w:t>
      </w:r>
      <w:r w:rsidRPr="00516DB0">
        <w:t xml:space="preserve"> Braune (bei Lange) zu dieser Stelle: </w:t>
      </w:r>
      <w:r w:rsidR="0044239D">
        <w:t>„</w:t>
      </w:r>
      <w:r w:rsidRPr="00516DB0">
        <w:t>Gegenstand des Wissens in sic</w:t>
      </w:r>
      <w:r w:rsidR="004B198E">
        <w:t>herer Klarheit trotz der Ungewiss</w:t>
      </w:r>
      <w:r w:rsidRPr="00516DB0">
        <w:t>heit darüber, was er für sich wählen soll, ist: ‚</w:t>
      </w:r>
      <w:r w:rsidR="00A14340">
        <w:t xml:space="preserve">dass </w:t>
      </w:r>
      <w:r w:rsidRPr="00516DB0">
        <w:t>ich bleiben werde …‘</w:t>
      </w:r>
      <w:r w:rsidR="0044239D">
        <w:t>„</w:t>
      </w:r>
      <w:r w:rsidRPr="00516DB0">
        <w:t xml:space="preserve"> Sehr gut.</w:t>
      </w:r>
    </w:p>
    <w:p w:rsidR="001E0F09" w:rsidRPr="00516DB0" w:rsidRDefault="001E0F09" w:rsidP="00204A1B">
      <w:pPr>
        <w:jc w:val="both"/>
      </w:pPr>
      <w:r w:rsidRPr="00516DB0">
        <w:t xml:space="preserve">  </w:t>
      </w:r>
      <w:r w:rsidR="00825CB7">
        <w:t xml:space="preserve">  </w:t>
      </w:r>
      <w:r w:rsidRPr="00516DB0">
        <w:t xml:space="preserve">Dennoch fühlt er sich genötigt, seine klare Bemerkung doch einzuschränken. Zum nächsten Vers bemerkt er nämlich: </w:t>
      </w:r>
      <w:r w:rsidR="0044239D">
        <w:t>„</w:t>
      </w:r>
      <w:r w:rsidRPr="00516DB0">
        <w:t xml:space="preserve">Paulus denkt an Befreiung aus der Gefangenschaft; daraus ist aber auf die Wirklichkeit derselben kein sicherer </w:t>
      </w:r>
      <w:r w:rsidR="00A14340">
        <w:t xml:space="preserve">Schluss </w:t>
      </w:r>
      <w:r w:rsidRPr="00516DB0">
        <w:t>zu machen.</w:t>
      </w:r>
      <w:r w:rsidR="0044239D">
        <w:t>“</w:t>
      </w:r>
    </w:p>
    <w:p w:rsidR="001E0F09" w:rsidRPr="00516DB0" w:rsidRDefault="001E0F09" w:rsidP="00204A1B">
      <w:pPr>
        <w:jc w:val="both"/>
      </w:pPr>
      <w:r w:rsidRPr="00516DB0">
        <w:t xml:space="preserve">  </w:t>
      </w:r>
      <w:r w:rsidR="00825CB7">
        <w:t xml:space="preserve">  </w:t>
      </w:r>
      <w:r w:rsidRPr="00516DB0">
        <w:t>Paulus sei sich also sicher und doch nicht.</w:t>
      </w:r>
    </w:p>
    <w:p w:rsidR="001E0F09" w:rsidRPr="00516DB0" w:rsidRDefault="001E0F09" w:rsidP="00204A1B">
      <w:pPr>
        <w:jc w:val="both"/>
        <w:rPr>
          <w:sz w:val="24"/>
          <w:szCs w:val="24"/>
        </w:rPr>
      </w:pPr>
      <w:r w:rsidRPr="00516DB0">
        <w:t xml:space="preserve">        </w:t>
      </w:r>
      <w:r w:rsidRPr="00516DB0">
        <w:rPr>
          <w:b/>
        </w:rPr>
        <w:t>.</w:t>
      </w:r>
      <w:r w:rsidRPr="00516DB0">
        <w:t xml:space="preserve"> Ausgehend von V. 24 zitiert Dächsel einige Ausleger: </w:t>
      </w:r>
      <w:r w:rsidR="0044239D">
        <w:t>„</w:t>
      </w:r>
      <w:r w:rsidRPr="00516DB0">
        <w:t>… darauf vertrauend spricht er nun die Gewißheit aus, die ihm diese Erwägung über sein nächst bevorstehendes Schicksal giebt – natürlich nicht eine untrügliche prophetische Gewißheit …</w:t>
      </w:r>
      <w:r w:rsidR="0044239D">
        <w:t>“</w:t>
      </w:r>
      <w:r w:rsidRPr="00516DB0">
        <w:t xml:space="preserve"> </w:t>
      </w:r>
    </w:p>
    <w:p w:rsidR="001E0F09" w:rsidRPr="00516DB0" w:rsidRDefault="001E0F09" w:rsidP="00204A1B">
      <w:pPr>
        <w:jc w:val="both"/>
      </w:pPr>
      <w:r w:rsidRPr="00516DB0">
        <w:t xml:space="preserve">  </w:t>
      </w:r>
      <w:r w:rsidR="00825CB7">
        <w:t xml:space="preserve">  </w:t>
      </w:r>
      <w:r w:rsidRPr="00516DB0">
        <w:t>Aber ich hatte gedacht, Paulus sei ein Prophet.</w:t>
      </w:r>
    </w:p>
    <w:p w:rsidR="001E0F09" w:rsidRPr="00516DB0" w:rsidRDefault="001E0F09" w:rsidP="00204A1B">
      <w:pPr>
        <w:jc w:val="both"/>
      </w:pPr>
      <w:r w:rsidRPr="00516DB0">
        <w:t xml:space="preserve">  </w:t>
      </w:r>
      <w:r w:rsidR="00825CB7">
        <w:t xml:space="preserve">  </w:t>
      </w:r>
      <w:r w:rsidR="0044239D">
        <w:t>„</w:t>
      </w:r>
      <w:r w:rsidRPr="00516DB0">
        <w:t>Es liegt an unserer Stelle durchaus nicht in der Absicht des Apostels, aus übernatürlicher Eingebung zu weissagen; er spricht nur eine subjektive Überzeugung aus, nicht ein Wort Gottes …</w:t>
      </w:r>
      <w:r w:rsidR="0044239D">
        <w:t>“</w:t>
      </w:r>
    </w:p>
    <w:p w:rsidR="001E0F09" w:rsidRPr="00516DB0" w:rsidRDefault="001E0F09" w:rsidP="00204A1B">
      <w:pPr>
        <w:jc w:val="both"/>
      </w:pPr>
      <w:r w:rsidRPr="00516DB0">
        <w:t xml:space="preserve">  </w:t>
      </w:r>
      <w:r w:rsidR="00825CB7">
        <w:t xml:space="preserve">  </w:t>
      </w:r>
      <w:r w:rsidRPr="00516DB0">
        <w:t xml:space="preserve">Und wie will der </w:t>
      </w:r>
      <w:r w:rsidR="0044239D">
        <w:t>„</w:t>
      </w:r>
      <w:r w:rsidRPr="00516DB0">
        <w:t>Ausleger</w:t>
      </w:r>
      <w:r w:rsidR="0044239D">
        <w:t>“</w:t>
      </w:r>
      <w:r w:rsidRPr="00516DB0">
        <w:t xml:space="preserve"> das wissen? Und wie soll ich dann in der Schrift unterscheiden, was Wort Gottes ist und was menschliche Meinung?</w:t>
      </w:r>
    </w:p>
    <w:p w:rsidR="001E0F09" w:rsidRPr="00516DB0" w:rsidRDefault="001E0F09" w:rsidP="00204A1B">
      <w:pPr>
        <w:jc w:val="both"/>
      </w:pPr>
      <w:r w:rsidRPr="00516DB0">
        <w:t xml:space="preserve">        </w:t>
      </w:r>
      <w:r w:rsidRPr="00516DB0">
        <w:rPr>
          <w:b/>
        </w:rPr>
        <w:t>.</w:t>
      </w:r>
      <w:r w:rsidRPr="00516DB0">
        <w:t xml:space="preserve"> Auch R. Martin ist widersprüchig (in der Tyndaleserie). Auf der einen Seite spricht er recht ausführlich von der </w:t>
      </w:r>
      <w:r w:rsidR="0044239D">
        <w:t>„</w:t>
      </w:r>
      <w:r w:rsidRPr="00516DB0">
        <w:t>vergewisserten Erwartung</w:t>
      </w:r>
      <w:r w:rsidR="0044239D">
        <w:t>“</w:t>
      </w:r>
      <w:r w:rsidRPr="00516DB0">
        <w:t xml:space="preserve"> des Apostels, meint dann aber 2</w:t>
      </w:r>
      <w:r w:rsidR="00A14340">
        <w:t>, 1</w:t>
      </w:r>
      <w:r w:rsidRPr="00516DB0">
        <w:t xml:space="preserve">7 würde er wieder mit seinem Tode rechnen. </w:t>
      </w:r>
    </w:p>
    <w:p w:rsidR="001E0F09" w:rsidRPr="00516DB0" w:rsidRDefault="001E0F09" w:rsidP="00204A1B">
      <w:pPr>
        <w:jc w:val="both"/>
      </w:pPr>
      <w:r w:rsidRPr="00516DB0">
        <w:t xml:space="preserve">  </w:t>
      </w:r>
      <w:r w:rsidR="00825CB7">
        <w:t xml:space="preserve">  </w:t>
      </w:r>
      <w:r w:rsidRPr="00516DB0">
        <w:t>Doch besteht kein Grund, 2</w:t>
      </w:r>
      <w:r w:rsidR="00A14340">
        <w:t>, 1</w:t>
      </w:r>
      <w:r w:rsidRPr="00516DB0">
        <w:t xml:space="preserve">7 in einen Widerspruch zu der Gewissheit dieser Verse zu bringen. Paulus sagt dort lediglich, dass sein Leben </w:t>
      </w:r>
      <w:r w:rsidRPr="00516DB0">
        <w:rPr>
          <w:i/>
        </w:rPr>
        <w:t>eines Tages</w:t>
      </w:r>
      <w:r w:rsidRPr="00516DB0">
        <w:t xml:space="preserve"> mit einem Martyrium enden könnte.</w:t>
      </w:r>
    </w:p>
    <w:p w:rsidR="001E0F09" w:rsidRPr="00516DB0" w:rsidRDefault="001E0F09" w:rsidP="00204A1B">
      <w:pPr>
        <w:jc w:val="both"/>
      </w:pPr>
      <w:r w:rsidRPr="00516DB0">
        <w:t xml:space="preserve">        </w:t>
      </w:r>
      <w:r w:rsidRPr="00516DB0">
        <w:rPr>
          <w:b/>
        </w:rPr>
        <w:t>.</w:t>
      </w:r>
      <w:r w:rsidRPr="00516DB0">
        <w:t xml:space="preserve"> Jacob Müller (Int</w:t>
      </w:r>
      <w:r w:rsidR="001E1EFF">
        <w:t xml:space="preserve">ernational </w:t>
      </w:r>
      <w:proofErr w:type="spellStart"/>
      <w:r w:rsidR="001E1EFF">
        <w:t>Commentary</w:t>
      </w:r>
      <w:proofErr w:type="spellEnd"/>
      <w:r w:rsidR="001E1EFF">
        <w:t>) ist eben</w:t>
      </w:r>
      <w:r w:rsidRPr="00516DB0">
        <w:t>so widersprüch</w:t>
      </w:r>
      <w:r w:rsidR="00FB2D5E">
        <w:t>lich</w:t>
      </w:r>
      <w:r w:rsidRPr="00516DB0">
        <w:t xml:space="preserve">. Nachdem er auf die klare Zukunftsform, in der der Apostel sich ausdrückt, aufmerksam macht, meint er andererseits, es sei von der Geschichte her nicht ganz sicher, dass die </w:t>
      </w:r>
      <w:r w:rsidR="0044239D">
        <w:t>„</w:t>
      </w:r>
      <w:r w:rsidRPr="00516DB0">
        <w:t>Erwartung</w:t>
      </w:r>
      <w:r w:rsidR="0044239D">
        <w:t>“</w:t>
      </w:r>
      <w:r w:rsidRPr="00516DB0">
        <w:t xml:space="preserve"> des Apostels verwirklicht wurde </w:t>
      </w:r>
      <w:r w:rsidR="001E1EFF">
        <w:t>–</w:t>
      </w:r>
      <w:r w:rsidRPr="00516DB0">
        <w:t xml:space="preserve"> als ob die klare Aussage der Schrift nicht genug wäre.</w:t>
      </w:r>
    </w:p>
    <w:p w:rsidR="001E0F09" w:rsidRPr="00516DB0" w:rsidRDefault="001E0F09" w:rsidP="00204A1B">
      <w:pPr>
        <w:jc w:val="both"/>
      </w:pPr>
      <w:r w:rsidRPr="00516DB0">
        <w:t xml:space="preserve">        </w:t>
      </w:r>
      <w:r w:rsidRPr="00516DB0">
        <w:rPr>
          <w:b/>
        </w:rPr>
        <w:t>.</w:t>
      </w:r>
      <w:r w:rsidRPr="00516DB0">
        <w:t xml:space="preserve"> Selbst Lenski, bei dem man gewohnt ist, ein eindeutiges Wort zu hören, stellt die Erwartung des Paulus als eine ungewisse hin.</w:t>
      </w:r>
    </w:p>
    <w:p w:rsidR="001E0F09" w:rsidRPr="00516DB0" w:rsidRDefault="001E0F09" w:rsidP="00204A1B">
      <w:pPr>
        <w:jc w:val="both"/>
      </w:pPr>
      <w:r w:rsidRPr="00516DB0">
        <w:t xml:space="preserve">        </w:t>
      </w:r>
      <w:r w:rsidRPr="00516DB0">
        <w:rPr>
          <w:b/>
        </w:rPr>
        <w:t>.</w:t>
      </w:r>
      <w:r w:rsidRPr="00516DB0">
        <w:t xml:space="preserve"> Adolf Schlatter schrieb zu den Versen 21-24: </w:t>
      </w:r>
      <w:r w:rsidR="0044239D">
        <w:t>„</w:t>
      </w:r>
      <w:r w:rsidRPr="00516DB0">
        <w:t>Aber er kann nicht nur an seine eigene Vereinigung mit dem Herrn denken, sondern er sieht auch auf die Gemeinden, auf die Philipper u</w:t>
      </w:r>
      <w:r w:rsidR="001E1EFF">
        <w:t>nd die vielen anderen, die eben</w:t>
      </w:r>
      <w:r w:rsidRPr="00516DB0">
        <w:t xml:space="preserve">so nahe mit ihm verbunden sind … Darum ist nötiger, dass er nicht von seinem Fleisch getrennt werde… So hat er zwei Willen: Beide sind rein und richtig und im Herrn begründet… was nötiger ist, steht obenan. Nichts bringt seine Verbundenheit in Gefahr; </w:t>
      </w:r>
      <w:r w:rsidR="00A14340">
        <w:t xml:space="preserve">dass </w:t>
      </w:r>
      <w:r w:rsidRPr="00516DB0">
        <w:t>er bei ihm sein wird, das wird ihm auch dann zuteil werden, wenn er noch länger warten muß. Dagegen muß die Arbeit in den Gemeinden jetzt geschehen. Darum erwartet er bestimmt seine Freisprechung.</w:t>
      </w:r>
      <w:r w:rsidR="0044239D">
        <w:t>“</w:t>
      </w:r>
      <w:r w:rsidRPr="00516DB0">
        <w:t xml:space="preserve"> Gut.</w:t>
      </w:r>
    </w:p>
    <w:p w:rsidR="001E0F09" w:rsidRPr="00516DB0" w:rsidRDefault="001E0F09" w:rsidP="00204A1B">
      <w:pPr>
        <w:jc w:val="both"/>
      </w:pPr>
      <w:r w:rsidRPr="00516DB0">
        <w:t xml:space="preserve">  </w:t>
      </w:r>
      <w:r w:rsidR="00825CB7">
        <w:t xml:space="preserve">  </w:t>
      </w:r>
      <w:r w:rsidRPr="00516DB0">
        <w:t xml:space="preserve">Zu den Versen 25.26 schreibt er dann aber: </w:t>
      </w:r>
      <w:r w:rsidR="0044239D">
        <w:t>„</w:t>
      </w:r>
      <w:r w:rsidRPr="00516DB0">
        <w:t>Zieht er nicht weg zum Herrn hinüber …</w:t>
      </w:r>
      <w:r w:rsidR="0044239D">
        <w:t>“</w:t>
      </w:r>
      <w:r w:rsidRPr="00516DB0">
        <w:t xml:space="preserve">, und stellt so die eben erwähnte bestimmte Erwartung als eine bedingte und ungewisse hin: </w:t>
      </w:r>
      <w:r w:rsidR="0044239D">
        <w:t>„</w:t>
      </w:r>
      <w:r w:rsidRPr="00516DB0">
        <w:t>Zieht er nicht weg zum Herrn hinüber, dann bleibt er bei den Gemeinden und kommt auch wieder nach Philippi …</w:t>
      </w:r>
      <w:r w:rsidR="0044239D">
        <w:t>“</w:t>
      </w:r>
      <w:r w:rsidRPr="00516DB0">
        <w:t>, entstellt also die Worte des Apostels. Denn die sind unmissverständlich:</w:t>
      </w:r>
    </w:p>
    <w:p w:rsidR="001E0F09" w:rsidRPr="00516DB0" w:rsidRDefault="001E0F09" w:rsidP="00204A1B">
      <w:pPr>
        <w:jc w:val="both"/>
      </w:pPr>
      <w:r w:rsidRPr="00516DB0">
        <w:t xml:space="preserve">  </w:t>
      </w:r>
      <w:r w:rsidR="00825CB7">
        <w:t xml:space="preserve">  </w:t>
      </w:r>
      <w:r w:rsidR="0044239D">
        <w:t>„</w:t>
      </w:r>
      <w:r w:rsidRPr="00516DB0">
        <w:t xml:space="preserve">… da ich von diesem </w:t>
      </w:r>
      <w:r w:rsidRPr="00516DB0">
        <w:rPr>
          <w:i/>
        </w:rPr>
        <w:t>überzeugt</w:t>
      </w:r>
      <w:r w:rsidRPr="00516DB0">
        <w:t xml:space="preserve"> bin, </w:t>
      </w:r>
      <w:r w:rsidRPr="00516DB0">
        <w:rPr>
          <w:i/>
        </w:rPr>
        <w:t>weiß</w:t>
      </w:r>
      <w:r w:rsidRPr="00516DB0">
        <w:t xml:space="preserve"> ich, dass ich </w:t>
      </w:r>
      <w:r w:rsidRPr="00516DB0">
        <w:rPr>
          <w:i/>
        </w:rPr>
        <w:t>bleiben</w:t>
      </w:r>
      <w:r w:rsidRPr="00516DB0">
        <w:t xml:space="preserve"> werde – und zugleich </w:t>
      </w:r>
      <w:r w:rsidRPr="00516DB0">
        <w:rPr>
          <w:i/>
        </w:rPr>
        <w:t>bei euch allen bleiben</w:t>
      </w:r>
      <w:r w:rsidRPr="00516DB0">
        <w:t xml:space="preserve"> werde …</w:t>
      </w:r>
      <w:r w:rsidR="0044239D">
        <w:t>“</w:t>
      </w:r>
      <w:r w:rsidRPr="00516DB0">
        <w:t>: vier klare Worte der Gewissheit.</w:t>
      </w:r>
    </w:p>
    <w:p w:rsidR="001E0F09" w:rsidRPr="00516DB0" w:rsidRDefault="001E0F09" w:rsidP="00204A1B">
      <w:pPr>
        <w:jc w:val="both"/>
      </w:pPr>
      <w:r w:rsidRPr="00516DB0">
        <w:t xml:space="preserve">        </w:t>
      </w:r>
      <w:r w:rsidRPr="00516DB0">
        <w:rPr>
          <w:b/>
        </w:rPr>
        <w:t>.</w:t>
      </w:r>
      <w:r w:rsidRPr="00516DB0">
        <w:t xml:space="preserve"> Auf diese Weise dürfen wir nicht mit dem ewigen Wort der Schrift, durch heilige Männer gegeben, umgehen. </w:t>
      </w:r>
      <w:r w:rsidR="0044239D">
        <w:t>„</w:t>
      </w:r>
      <w:r w:rsidRPr="00516DB0">
        <w:t>Alle Schrift ist gottgehaucht …</w:t>
      </w:r>
      <w:r w:rsidR="0044239D">
        <w:t>“</w:t>
      </w:r>
      <w:r w:rsidRPr="00516DB0">
        <w:rPr>
          <w:i/>
        </w:rPr>
        <w:t xml:space="preserve"> </w:t>
      </w:r>
      <w:r w:rsidRPr="00516DB0">
        <w:t>und darum zuverlässig.</w:t>
      </w:r>
    </w:p>
    <w:p w:rsidR="001E0F09" w:rsidRPr="00516DB0" w:rsidRDefault="001E0F09" w:rsidP="00204A1B">
      <w:pPr>
        <w:jc w:val="both"/>
      </w:pPr>
      <w:r w:rsidRPr="00516DB0">
        <w:t xml:space="preserve">  </w:t>
      </w:r>
      <w:r w:rsidR="00825CB7">
        <w:t xml:space="preserve">  </w:t>
      </w:r>
      <w:r w:rsidRPr="00516DB0">
        <w:t>Es ist schwer, einen Ausleger zu finden, der Gottes Wort uneingeschränkt stehen lässt. Jeder der oben Zitierten hat in großem Segen gewirkt. Dennoch hatten sie ihre Schwächen. Wir sehen wieder, wie wichtig es ist, dass wir anhaltend um treue Reichgottesarbeiter bitten, im Besonderen für Lehrer, die von ganzem Herzen Gott und seinem Wort Vertrauen schenken.</w:t>
      </w:r>
    </w:p>
    <w:p w:rsidR="001E0F09" w:rsidRPr="00516DB0" w:rsidRDefault="001E0F09" w:rsidP="001E0F09"/>
    <w:p w:rsidR="001E0F09" w:rsidRPr="00516DB0" w:rsidRDefault="001E0F09" w:rsidP="001E0F09">
      <w:r w:rsidRPr="00516DB0">
        <w:rPr>
          <w:color w:val="800000"/>
        </w:rPr>
        <w:t xml:space="preserve">    </w:t>
      </w:r>
      <w:r w:rsidRPr="00516DB0">
        <w:rPr>
          <w:color w:val="000000"/>
        </w:rPr>
        <w:t>c: M</w:t>
      </w:r>
      <w:r w:rsidRPr="00516DB0">
        <w:t xml:space="preserve">an sollte diese Verse schon ernstnehmen. </w:t>
      </w:r>
    </w:p>
    <w:p w:rsidR="001E0F09" w:rsidRPr="00516DB0" w:rsidRDefault="001E0F09" w:rsidP="001E0F09"/>
    <w:p w:rsidR="001E0F09" w:rsidRPr="00516DB0" w:rsidRDefault="001E0F09" w:rsidP="00204A1B">
      <w:pPr>
        <w:jc w:val="both"/>
      </w:pPr>
      <w:r w:rsidRPr="00516DB0">
        <w:t xml:space="preserve">Paulus spricht hier nicht nur von einer </w:t>
      </w:r>
      <w:r w:rsidR="0044239D">
        <w:t>„</w:t>
      </w:r>
      <w:r w:rsidRPr="00516DB0">
        <w:t>Erwartung</w:t>
      </w:r>
      <w:r w:rsidR="0044239D">
        <w:t>“</w:t>
      </w:r>
      <w:r w:rsidRPr="00516DB0">
        <w:t xml:space="preserve"> oder ungewissen </w:t>
      </w:r>
      <w:r w:rsidR="0044239D">
        <w:t>„</w:t>
      </w:r>
      <w:r w:rsidRPr="00516DB0">
        <w:t>Hoffnung</w:t>
      </w:r>
      <w:r w:rsidR="0044239D">
        <w:t>“</w:t>
      </w:r>
      <w:r w:rsidRPr="00516DB0">
        <w:t xml:space="preserve">, sondern von einem Wissen. Er ist nicht wie einer von uns, sondern ein Apostel ersten Ranges, ein Prophet Gottes. Wenn er schreibt, dass er etwas weiß, dann ist das Wort Gottes. </w:t>
      </w:r>
    </w:p>
    <w:p w:rsidR="001E0F09" w:rsidRPr="00516DB0" w:rsidRDefault="001E0F09" w:rsidP="00204A1B">
      <w:pPr>
        <w:jc w:val="both"/>
      </w:pPr>
      <w:r w:rsidRPr="00516DB0">
        <w:t xml:space="preserve">  </w:t>
      </w:r>
      <w:r w:rsidR="00825CB7">
        <w:t xml:space="preserve">  </w:t>
      </w:r>
      <w:r w:rsidRPr="00516DB0">
        <w:t>Halten wir das fest, dann werden wir in 2</w:t>
      </w:r>
      <w:r w:rsidR="00A14340">
        <w:t>, 1</w:t>
      </w:r>
      <w:r w:rsidRPr="00516DB0">
        <w:t>7 auch nicht an eine baldige Erwartung eines Märtyrertodes denken, was der Apostel im Grunde auch nicht tut. Was sagt er denn eigentlich?</w:t>
      </w:r>
    </w:p>
    <w:p w:rsidR="001E0F09" w:rsidRPr="00516DB0" w:rsidRDefault="001E0F09" w:rsidP="00204A1B">
      <w:pPr>
        <w:jc w:val="both"/>
      </w:pPr>
      <w:r w:rsidRPr="00516DB0">
        <w:t xml:space="preserve">  </w:t>
      </w:r>
      <w:r w:rsidR="00825CB7">
        <w:t xml:space="preserve">  </w:t>
      </w:r>
      <w:r w:rsidR="0044239D">
        <w:t>„</w:t>
      </w:r>
      <w:r w:rsidRPr="00516DB0">
        <w:t xml:space="preserve">Sollte ich jedoch auch wie ein Trankopfer ausgegossen werden über dem Opfer und [der] Dienstleistung </w:t>
      </w:r>
      <w:r w:rsidR="001B3CC9" w:rsidRPr="00516DB0">
        <w:t>[</w:t>
      </w:r>
      <w:r w:rsidR="004B198E">
        <w:rPr>
          <w:sz w:val="18"/>
        </w:rPr>
        <w:t>Anm</w:t>
      </w:r>
      <w:r w:rsidR="001B3CC9" w:rsidRPr="00516DB0">
        <w:rPr>
          <w:sz w:val="18"/>
        </w:rPr>
        <w:t xml:space="preserve">.:  Die beiden Begriffe </w:t>
      </w:r>
      <w:r w:rsidR="0044239D">
        <w:rPr>
          <w:sz w:val="18"/>
        </w:rPr>
        <w:t>„</w:t>
      </w:r>
      <w:r w:rsidR="001B3CC9" w:rsidRPr="00516DB0">
        <w:rPr>
          <w:sz w:val="18"/>
        </w:rPr>
        <w:t>Opfer</w:t>
      </w:r>
      <w:r w:rsidR="0044239D">
        <w:rPr>
          <w:sz w:val="18"/>
        </w:rPr>
        <w:t>“</w:t>
      </w:r>
      <w:r w:rsidR="001B3CC9" w:rsidRPr="00516DB0">
        <w:rPr>
          <w:sz w:val="18"/>
        </w:rPr>
        <w:t xml:space="preserve"> und </w:t>
      </w:r>
      <w:r w:rsidR="0044239D">
        <w:rPr>
          <w:sz w:val="18"/>
        </w:rPr>
        <w:t>„</w:t>
      </w:r>
      <w:r w:rsidR="001B3CC9" w:rsidRPr="00516DB0">
        <w:rPr>
          <w:sz w:val="18"/>
        </w:rPr>
        <w:t>Dienstleistung</w:t>
      </w:r>
      <w:r w:rsidR="0044239D">
        <w:rPr>
          <w:sz w:val="18"/>
        </w:rPr>
        <w:t>“</w:t>
      </w:r>
      <w:r w:rsidR="001B3CC9" w:rsidRPr="00516DB0">
        <w:rPr>
          <w:sz w:val="18"/>
        </w:rPr>
        <w:t xml:space="preserve"> werden hier als eine Einheit betrachtet; der Artikel für beide Ausdrücke steht im G</w:t>
      </w:r>
      <w:r w:rsidR="004D23E2">
        <w:rPr>
          <w:sz w:val="18"/>
        </w:rPr>
        <w:t>rundtext</w:t>
      </w:r>
      <w:r w:rsidR="001B3CC9" w:rsidRPr="00516DB0">
        <w:rPr>
          <w:sz w:val="18"/>
        </w:rPr>
        <w:t xml:space="preserve"> nur einmal.</w:t>
      </w:r>
      <w:r w:rsidR="001B3CC9" w:rsidRPr="00516DB0">
        <w:t xml:space="preserve">] </w:t>
      </w:r>
      <w:r w:rsidRPr="00516DB0">
        <w:t>eures Glaubens, [so] freue ich mich und freue mich zusammen mit euch allen.</w:t>
      </w:r>
      <w:r w:rsidR="0044239D">
        <w:t>“</w:t>
      </w:r>
      <w:r w:rsidR="001B3CC9" w:rsidRPr="00516DB0">
        <w:t xml:space="preserve"> </w:t>
      </w:r>
    </w:p>
    <w:p w:rsidR="001E0F09" w:rsidRPr="00516DB0" w:rsidRDefault="001E0F09" w:rsidP="00204A1B">
      <w:pPr>
        <w:jc w:val="both"/>
      </w:pPr>
      <w:r w:rsidRPr="00516DB0">
        <w:t xml:space="preserve">  </w:t>
      </w:r>
      <w:r w:rsidR="00825CB7">
        <w:t xml:space="preserve">  </w:t>
      </w:r>
      <w:r w:rsidRPr="00516DB0">
        <w:t>Diese Aussage muss als eine grundsätzliche Haltung betrachtet werden. Paulus hat von einem Laufen gesprochen. Und was es ihn kostete, den Philippern die Christusbotschaft zu bringen, wissen sie nur zu gut. Er war bereit gewesen, sein Leben als Opfer zu bringen. Seine ganze missionarische Tätigkeit stand im Zeichen des Opferns, damit andere zum Glauben an Christus kämen. Wenn es nun eines Tages dazu kommen sollte, dass er tatsächlich sein Leben aushauchen und wie ein Trankopfer mit dem Tode krönen sollte, will er sich freuen. Kein Leiden soll ihm zu groß sein, um andere zum Herrn und näher zu ihm zu führen.</w:t>
      </w:r>
    </w:p>
    <w:p w:rsidR="001E0F09" w:rsidRPr="00516DB0" w:rsidRDefault="001E0F09" w:rsidP="00204A1B">
      <w:pPr>
        <w:jc w:val="both"/>
      </w:pPr>
      <w:r w:rsidRPr="00516DB0">
        <w:t xml:space="preserve">  </w:t>
      </w:r>
      <w:r w:rsidR="00825CB7">
        <w:t xml:space="preserve">  </w:t>
      </w:r>
      <w:r w:rsidRPr="00516DB0">
        <w:t>Um also die Bedeutung von 1</w:t>
      </w:r>
      <w:r w:rsidR="00A14340">
        <w:t>, 2</w:t>
      </w:r>
      <w:r w:rsidRPr="00516DB0">
        <w:t xml:space="preserve">5.26 herauszustellen, ist es ratsam, mit Vers 25 einen neuen Absatz beginnen zu lassen, zumal die Verse zuvor eine innere Gedankenentwicklung aufweisen, ebenfalls etwas, das ernstgenommen werden will. Während er diktiert, ist er am Überlegen. Nach V. 24 kann er möglicherweise seinem Schreiber Halt geboten haben, </w:t>
      </w:r>
      <w:r w:rsidR="004D23E2">
        <w:t>bzw.</w:t>
      </w:r>
      <w:r w:rsidRPr="00516DB0">
        <w:t xml:space="preserve"> aufgehört haben zu sprechen. Eine neue Absatzbildung kann dazu beitragen, dieses Überlegen herauszustellen. Die Gewissheit, die er im Brief an die Römer zum Ausdruck gebracht hatte, scheint in der gegenwärtigen Prüfungszeit etwas in den Hintergrund getreten zu sein. (Eine ähnliche Erfahrung hatte auch der Täufer, Johannes, gemacht.) Nun wird ihm aber klar, dass er wieder freigelassen werden wird und, unter anderem, nach Philippi kommt. </w:t>
      </w:r>
    </w:p>
    <w:p w:rsidR="001E0F09" w:rsidRPr="00516DB0" w:rsidRDefault="001E0F09" w:rsidP="00204A1B">
      <w:pPr>
        <w:jc w:val="both"/>
      </w:pPr>
      <w:r w:rsidRPr="00516DB0">
        <w:t xml:space="preserve">  </w:t>
      </w:r>
      <w:r w:rsidR="00825CB7">
        <w:t xml:space="preserve">  </w:t>
      </w:r>
      <w:r w:rsidRPr="00516DB0">
        <w:t xml:space="preserve">Diese Stelle und die in </w:t>
      </w:r>
      <w:r w:rsidR="00A14340">
        <w:t xml:space="preserve">Römer </w:t>
      </w:r>
      <w:r w:rsidRPr="00516DB0">
        <w:t xml:space="preserve">15 (V. 23.24) sind der Beweis, dass wir von einer </w:t>
      </w:r>
      <w:r w:rsidR="004D23E2">
        <w:t xml:space="preserve">Freilassung und </w:t>
      </w:r>
      <w:r w:rsidRPr="00516DB0">
        <w:t>(späteren) zweiten Gefangenschaft zu sprechen haben, was ja auch die anschließende Geschichte der Gemeinde zu berichten weiß.</w:t>
      </w:r>
    </w:p>
    <w:p w:rsidR="001E0F09" w:rsidRPr="00516DB0" w:rsidRDefault="001E0F09" w:rsidP="001E0F09"/>
    <w:p w:rsidR="001E0F09" w:rsidRPr="00516DB0" w:rsidRDefault="001E0F09" w:rsidP="00204A1B">
      <w:pPr>
        <w:jc w:val="both"/>
      </w:pPr>
      <w:r w:rsidRPr="00516DB0">
        <w:t xml:space="preserve">    d: Bei allem diesem steht dem Apostel nicht sein eigener Vorteil vor Augen.</w:t>
      </w:r>
    </w:p>
    <w:p w:rsidR="001E0F09" w:rsidRPr="00516DB0" w:rsidRDefault="001E0F09" w:rsidP="001E0F09"/>
    <w:p w:rsidR="001E0F09" w:rsidRPr="00516DB0" w:rsidRDefault="001E0F09" w:rsidP="00204A1B">
      <w:pPr>
        <w:jc w:val="both"/>
      </w:pPr>
      <w:r w:rsidRPr="00516DB0">
        <w:t xml:space="preserve">Es ist im Gegenteil der </w:t>
      </w:r>
      <w:r w:rsidR="0044239D">
        <w:t>„</w:t>
      </w:r>
      <w:r w:rsidRPr="00516DB0">
        <w:t>Fortschritt und die Freude des Glaubens</w:t>
      </w:r>
      <w:r w:rsidR="0044239D">
        <w:t>“</w:t>
      </w:r>
      <w:r w:rsidRPr="00516DB0">
        <w:t xml:space="preserve"> (V. 25E) seiner Leser, </w:t>
      </w:r>
      <w:r w:rsidR="0044239D">
        <w:t>„</w:t>
      </w:r>
      <w:r w:rsidRPr="00516DB0">
        <w:t>damit euer Rühmen an mir in Christus Jesus reich sei durch mein Wiederkommen zu euch.</w:t>
      </w:r>
      <w:r w:rsidR="0044239D">
        <w:t>“</w:t>
      </w:r>
      <w:r w:rsidRPr="00516DB0">
        <w:t xml:space="preserve"> (V. 26)</w:t>
      </w:r>
    </w:p>
    <w:p w:rsidR="001E0F09" w:rsidRDefault="001E0F09" w:rsidP="001E0F09">
      <w:r w:rsidRPr="00516DB0">
        <w:t xml:space="preserve">  </w:t>
      </w:r>
      <w:r w:rsidR="00825CB7">
        <w:t xml:space="preserve">  </w:t>
      </w:r>
      <w:r w:rsidRPr="00516DB0">
        <w:t>Da haben wir alle viel von ihm zu lernen.</w:t>
      </w:r>
    </w:p>
    <w:p w:rsidR="005F5127" w:rsidRPr="00516DB0" w:rsidRDefault="005F5127" w:rsidP="001E0F09"/>
    <w:p w:rsidR="004D23E2" w:rsidRPr="00516DB0" w:rsidRDefault="004D23E2" w:rsidP="004D23E2">
      <w:pPr>
        <w:rPr>
          <w:i/>
        </w:rPr>
      </w:pPr>
      <w:r>
        <w:t xml:space="preserve">   </w:t>
      </w:r>
      <w:r w:rsidRPr="00516DB0">
        <w:t xml:space="preserve"> – </w:t>
      </w:r>
      <w:r w:rsidRPr="00516DB0">
        <w:rPr>
          <w:i/>
        </w:rPr>
        <w:t xml:space="preserve">Herbert Jantzen </w:t>
      </w:r>
    </w:p>
    <w:p w:rsidR="004D23E2" w:rsidRDefault="004D23E2" w:rsidP="004D23E2">
      <w:pPr>
        <w:pStyle w:val="berschrift2"/>
      </w:pPr>
      <w:r>
        <w:t>E</w:t>
      </w:r>
      <w:r w:rsidRPr="00516DB0">
        <w:t xml:space="preserve">s muss d o c h Frühling werden </w:t>
      </w:r>
    </w:p>
    <w:p w:rsidR="0044239D" w:rsidRPr="00516DB0" w:rsidRDefault="0044239D" w:rsidP="0044239D">
      <w:r w:rsidRPr="00516DB0">
        <w:t xml:space="preserve">Und dräut der Winter noch so sehr </w:t>
      </w:r>
    </w:p>
    <w:p w:rsidR="0044239D" w:rsidRPr="00516DB0" w:rsidRDefault="0044239D" w:rsidP="0044239D">
      <w:r w:rsidRPr="00516DB0">
        <w:t xml:space="preserve">mit trotzigen Gebärden, </w:t>
      </w:r>
    </w:p>
    <w:p w:rsidR="0044239D" w:rsidRPr="00516DB0" w:rsidRDefault="0044239D" w:rsidP="0044239D">
      <w:r w:rsidRPr="00516DB0">
        <w:t xml:space="preserve">und streut er Eis und Schnee umher, </w:t>
      </w:r>
    </w:p>
    <w:p w:rsidR="0044239D" w:rsidRPr="00516DB0" w:rsidRDefault="0044239D" w:rsidP="0044239D">
      <w:r w:rsidRPr="00516DB0">
        <w:t xml:space="preserve">es muss d o c h Frühling werden. </w:t>
      </w:r>
    </w:p>
    <w:p w:rsidR="0044239D" w:rsidRPr="00516DB0" w:rsidRDefault="0044239D" w:rsidP="0044239D">
      <w:r w:rsidRPr="00516DB0">
        <w:t xml:space="preserve">Und wenn dir oft auch bangt und graut, </w:t>
      </w:r>
    </w:p>
    <w:p w:rsidR="0044239D" w:rsidRPr="00516DB0" w:rsidRDefault="0044239D" w:rsidP="0044239D">
      <w:r w:rsidRPr="00516DB0">
        <w:t xml:space="preserve">als sei die Höll' auf Erden, </w:t>
      </w:r>
    </w:p>
    <w:p w:rsidR="0044239D" w:rsidRPr="00516DB0" w:rsidRDefault="0044239D" w:rsidP="0044239D">
      <w:r w:rsidRPr="00516DB0">
        <w:t xml:space="preserve">nur unverzagt auf Gott vertraut! </w:t>
      </w:r>
    </w:p>
    <w:p w:rsidR="0044239D" w:rsidRDefault="0044239D" w:rsidP="0044239D">
      <w:r w:rsidRPr="00516DB0">
        <w:t xml:space="preserve">Es muss d o c h Frühling werden. </w:t>
      </w:r>
    </w:p>
    <w:p w:rsidR="005F5127" w:rsidRPr="00516DB0" w:rsidRDefault="005F5127" w:rsidP="0044239D"/>
    <w:p w:rsidR="0044239D" w:rsidRPr="00516DB0" w:rsidRDefault="0044239D" w:rsidP="0044239D">
      <w:pPr>
        <w:rPr>
          <w:i/>
        </w:rPr>
      </w:pPr>
      <w:r w:rsidRPr="00516DB0">
        <w:rPr>
          <w:i/>
        </w:rPr>
        <w:t xml:space="preserve">    – Emanuel Geibel 1815-1884</w:t>
      </w:r>
    </w:p>
    <w:p w:rsidR="005F5127" w:rsidRDefault="005F5127" w:rsidP="005F5127">
      <w:pPr>
        <w:pStyle w:val="berschrift2"/>
        <w:rPr>
          <w:lang w:eastAsia="de-DE"/>
        </w:rPr>
      </w:pPr>
      <w:r w:rsidRPr="00CF67C3">
        <w:rPr>
          <w:lang w:eastAsia="de-DE"/>
        </w:rPr>
        <w:t xml:space="preserve">Ein Blick zu Jesus </w:t>
      </w:r>
    </w:p>
    <w:p w:rsidR="005F5127" w:rsidRDefault="00FB2D5E" w:rsidP="005F5127">
      <w:pPr>
        <w:rPr>
          <w:lang w:eastAsia="de-DE"/>
        </w:rPr>
      </w:pPr>
      <w:r>
        <w:rPr>
          <w:lang w:eastAsia="de-DE"/>
        </w:rPr>
        <w:t>Ein Blick – und sieh, die Sonn‘</w:t>
      </w:r>
      <w:r w:rsidR="005F5127" w:rsidRPr="00CF67C3">
        <w:rPr>
          <w:lang w:eastAsia="de-DE"/>
        </w:rPr>
        <w:t xml:space="preserve"> geht auf, </w:t>
      </w:r>
    </w:p>
    <w:p w:rsidR="005F5127" w:rsidRDefault="005F5127" w:rsidP="005F5127">
      <w:pPr>
        <w:rPr>
          <w:lang w:eastAsia="de-DE"/>
        </w:rPr>
      </w:pPr>
      <w:r w:rsidRPr="00CF67C3">
        <w:rPr>
          <w:lang w:eastAsia="de-DE"/>
        </w:rPr>
        <w:t xml:space="preserve">begleitet leuchtend deinen Lauf. </w:t>
      </w:r>
    </w:p>
    <w:p w:rsidR="005F5127" w:rsidRDefault="005F5127" w:rsidP="005F5127">
      <w:pPr>
        <w:rPr>
          <w:lang w:eastAsia="de-DE"/>
        </w:rPr>
      </w:pPr>
      <w:r w:rsidRPr="00CF67C3">
        <w:rPr>
          <w:lang w:eastAsia="de-DE"/>
        </w:rPr>
        <w:t xml:space="preserve">Ein Blick </w:t>
      </w:r>
      <w:r w:rsidR="00FB2D5E">
        <w:rPr>
          <w:lang w:eastAsia="de-DE"/>
        </w:rPr>
        <w:t>–</w:t>
      </w:r>
      <w:r w:rsidRPr="00CF67C3">
        <w:rPr>
          <w:lang w:eastAsia="de-DE"/>
        </w:rPr>
        <w:t xml:space="preserve"> die Wolken türmen sich, </w:t>
      </w:r>
    </w:p>
    <w:p w:rsidR="005F5127" w:rsidRDefault="005F5127" w:rsidP="005F5127">
      <w:pPr>
        <w:rPr>
          <w:lang w:eastAsia="de-DE"/>
        </w:rPr>
      </w:pPr>
      <w:r w:rsidRPr="00CF67C3">
        <w:rPr>
          <w:lang w:eastAsia="de-DE"/>
        </w:rPr>
        <w:t xml:space="preserve">verdüstern deinen Weg und dich. </w:t>
      </w:r>
    </w:p>
    <w:p w:rsidR="005F5127" w:rsidRDefault="005F5127" w:rsidP="005F5127">
      <w:pPr>
        <w:rPr>
          <w:lang w:eastAsia="de-DE"/>
        </w:rPr>
      </w:pPr>
    </w:p>
    <w:p w:rsidR="005F5127" w:rsidRDefault="005F5127" w:rsidP="005F5127">
      <w:pPr>
        <w:rPr>
          <w:lang w:eastAsia="de-DE"/>
        </w:rPr>
      </w:pPr>
      <w:r w:rsidRPr="00CF67C3">
        <w:rPr>
          <w:lang w:eastAsia="de-DE"/>
        </w:rPr>
        <w:t xml:space="preserve">Ein Blick </w:t>
      </w:r>
      <w:r w:rsidR="00FB2D5E">
        <w:rPr>
          <w:lang w:eastAsia="de-DE"/>
        </w:rPr>
        <w:t>–</w:t>
      </w:r>
      <w:r w:rsidRPr="00CF67C3">
        <w:rPr>
          <w:lang w:eastAsia="de-DE"/>
        </w:rPr>
        <w:t xml:space="preserve"> Gewichte bleiern schwer </w:t>
      </w:r>
    </w:p>
    <w:p w:rsidR="005F5127" w:rsidRDefault="00FB2D5E" w:rsidP="005F5127">
      <w:pPr>
        <w:rPr>
          <w:lang w:eastAsia="de-DE"/>
        </w:rPr>
      </w:pPr>
      <w:proofErr w:type="spellStart"/>
      <w:r>
        <w:rPr>
          <w:lang w:eastAsia="de-DE"/>
        </w:rPr>
        <w:t>z</w:t>
      </w:r>
      <w:r w:rsidR="005F5127" w:rsidRPr="00CF67C3">
        <w:rPr>
          <w:lang w:eastAsia="de-DE"/>
        </w:rPr>
        <w:t>ieh</w:t>
      </w:r>
      <w:r>
        <w:rPr>
          <w:lang w:eastAsia="de-DE"/>
        </w:rPr>
        <w:t>‘</w:t>
      </w:r>
      <w:r w:rsidR="005F5127" w:rsidRPr="00CF67C3">
        <w:rPr>
          <w:lang w:eastAsia="de-DE"/>
        </w:rPr>
        <w:t>n</w:t>
      </w:r>
      <w:proofErr w:type="spellEnd"/>
      <w:r w:rsidR="005F5127" w:rsidRPr="00CF67C3">
        <w:rPr>
          <w:lang w:eastAsia="de-DE"/>
        </w:rPr>
        <w:t xml:space="preserve"> dich nach unten mehr und mehr. </w:t>
      </w:r>
    </w:p>
    <w:p w:rsidR="005F5127" w:rsidRDefault="005F5127" w:rsidP="005F5127">
      <w:pPr>
        <w:rPr>
          <w:lang w:eastAsia="de-DE"/>
        </w:rPr>
      </w:pPr>
      <w:r w:rsidRPr="00CF67C3">
        <w:rPr>
          <w:lang w:eastAsia="de-DE"/>
        </w:rPr>
        <w:t xml:space="preserve">Ein Blick </w:t>
      </w:r>
      <w:r w:rsidR="00FB2D5E">
        <w:rPr>
          <w:lang w:eastAsia="de-DE"/>
        </w:rPr>
        <w:t>– der D</w:t>
      </w:r>
      <w:r w:rsidRPr="00CF67C3">
        <w:rPr>
          <w:lang w:eastAsia="de-DE"/>
        </w:rPr>
        <w:t>ienst ist Fre</w:t>
      </w:r>
      <w:r>
        <w:rPr>
          <w:lang w:eastAsia="de-DE"/>
        </w:rPr>
        <w:t xml:space="preserve">ude nur </w:t>
      </w:r>
    </w:p>
    <w:p w:rsidR="005F5127" w:rsidRDefault="005F5127" w:rsidP="005F5127">
      <w:pPr>
        <w:rPr>
          <w:lang w:eastAsia="de-DE"/>
        </w:rPr>
      </w:pPr>
      <w:r>
        <w:rPr>
          <w:lang w:eastAsia="de-DE"/>
        </w:rPr>
        <w:t>und von Ermüden keine S</w:t>
      </w:r>
      <w:r w:rsidRPr="00CF67C3">
        <w:rPr>
          <w:lang w:eastAsia="de-DE"/>
        </w:rPr>
        <w:t xml:space="preserve">pur. </w:t>
      </w:r>
    </w:p>
    <w:p w:rsidR="005F5127" w:rsidRDefault="005F5127" w:rsidP="005F5127">
      <w:pPr>
        <w:rPr>
          <w:lang w:eastAsia="de-DE"/>
        </w:rPr>
      </w:pPr>
    </w:p>
    <w:p w:rsidR="005F5127" w:rsidRDefault="005F5127" w:rsidP="005F5127">
      <w:pPr>
        <w:rPr>
          <w:lang w:eastAsia="de-DE"/>
        </w:rPr>
      </w:pPr>
      <w:r w:rsidRPr="00CF67C3">
        <w:rPr>
          <w:lang w:eastAsia="de-DE"/>
        </w:rPr>
        <w:t xml:space="preserve">Ein Blick </w:t>
      </w:r>
      <w:r w:rsidR="00FB2D5E">
        <w:rPr>
          <w:lang w:eastAsia="de-DE"/>
        </w:rPr>
        <w:t>–</w:t>
      </w:r>
      <w:r w:rsidRPr="00CF67C3">
        <w:rPr>
          <w:lang w:eastAsia="de-DE"/>
        </w:rPr>
        <w:t xml:space="preserve"> und sieh, es schleppt de</w:t>
      </w:r>
      <w:r w:rsidR="00FB2D5E">
        <w:rPr>
          <w:lang w:eastAsia="de-DE"/>
        </w:rPr>
        <w:t>r</w:t>
      </w:r>
      <w:r w:rsidRPr="00CF67C3">
        <w:rPr>
          <w:lang w:eastAsia="de-DE"/>
        </w:rPr>
        <w:t xml:space="preserve"> Gang </w:t>
      </w:r>
    </w:p>
    <w:p w:rsidR="005F5127" w:rsidRDefault="005F5127" w:rsidP="005F5127">
      <w:pPr>
        <w:rPr>
          <w:lang w:eastAsia="de-DE"/>
        </w:rPr>
      </w:pPr>
      <w:r w:rsidRPr="00CF67C3">
        <w:rPr>
          <w:lang w:eastAsia="de-DE"/>
        </w:rPr>
        <w:t>sic</w:t>
      </w:r>
      <w:r w:rsidR="00FB2D5E">
        <w:rPr>
          <w:lang w:eastAsia="de-DE"/>
        </w:rPr>
        <w:t>h</w:t>
      </w:r>
      <w:r w:rsidRPr="00CF67C3">
        <w:rPr>
          <w:lang w:eastAsia="de-DE"/>
        </w:rPr>
        <w:t xml:space="preserve"> freud</w:t>
      </w:r>
      <w:r w:rsidR="00FB2D5E">
        <w:rPr>
          <w:lang w:eastAsia="de-DE"/>
        </w:rPr>
        <w:t>en</w:t>
      </w:r>
      <w:r w:rsidRPr="00CF67C3">
        <w:rPr>
          <w:lang w:eastAsia="de-DE"/>
        </w:rPr>
        <w:t xml:space="preserve">los den Pfad entlang. </w:t>
      </w:r>
    </w:p>
    <w:p w:rsidR="005F5127" w:rsidRDefault="005F5127" w:rsidP="005F5127">
      <w:pPr>
        <w:rPr>
          <w:lang w:eastAsia="de-DE"/>
        </w:rPr>
      </w:pPr>
      <w:r w:rsidRPr="00CF67C3">
        <w:rPr>
          <w:lang w:eastAsia="de-DE"/>
        </w:rPr>
        <w:t xml:space="preserve">Ein </w:t>
      </w:r>
      <w:r w:rsidR="00FB2D5E">
        <w:rPr>
          <w:lang w:eastAsia="de-DE"/>
        </w:rPr>
        <w:t>–</w:t>
      </w:r>
      <w:r w:rsidRPr="00CF67C3">
        <w:rPr>
          <w:lang w:eastAsia="de-DE"/>
        </w:rPr>
        <w:t xml:space="preserve"> Blick da fängt ein Loblied an, </w:t>
      </w:r>
    </w:p>
    <w:p w:rsidR="005F5127" w:rsidRDefault="005F5127" w:rsidP="005F5127">
      <w:pPr>
        <w:rPr>
          <w:lang w:eastAsia="de-DE"/>
        </w:rPr>
      </w:pPr>
      <w:r w:rsidRPr="00CF67C3">
        <w:rPr>
          <w:lang w:eastAsia="de-DE"/>
        </w:rPr>
        <w:t xml:space="preserve">das gar kein Ende nehmen kann. </w:t>
      </w:r>
    </w:p>
    <w:p w:rsidR="005F5127" w:rsidRDefault="005F5127" w:rsidP="005F5127">
      <w:pPr>
        <w:rPr>
          <w:lang w:eastAsia="de-DE"/>
        </w:rPr>
      </w:pPr>
    </w:p>
    <w:p w:rsidR="005F5127" w:rsidRDefault="005F5127" w:rsidP="005F5127">
      <w:pPr>
        <w:rPr>
          <w:lang w:eastAsia="de-DE"/>
        </w:rPr>
      </w:pPr>
      <w:r w:rsidRPr="00CF67C3">
        <w:rPr>
          <w:lang w:eastAsia="de-DE"/>
        </w:rPr>
        <w:t xml:space="preserve">Ein Blick </w:t>
      </w:r>
      <w:r w:rsidR="00FB2D5E">
        <w:rPr>
          <w:lang w:eastAsia="de-DE"/>
        </w:rPr>
        <w:t>–</w:t>
      </w:r>
      <w:r w:rsidRPr="00CF67C3">
        <w:rPr>
          <w:lang w:eastAsia="de-DE"/>
        </w:rPr>
        <w:t xml:space="preserve"> und überm Wolkenmeer </w:t>
      </w:r>
    </w:p>
    <w:p w:rsidR="005F5127" w:rsidRDefault="005F5127" w:rsidP="005F5127">
      <w:pPr>
        <w:rPr>
          <w:lang w:eastAsia="de-DE"/>
        </w:rPr>
      </w:pPr>
      <w:r w:rsidRPr="00CF67C3">
        <w:rPr>
          <w:lang w:eastAsia="de-DE"/>
        </w:rPr>
        <w:t xml:space="preserve">siehst du zu danken gar nichts mehr. </w:t>
      </w:r>
    </w:p>
    <w:p w:rsidR="005F5127" w:rsidRDefault="005F5127" w:rsidP="005F5127">
      <w:pPr>
        <w:rPr>
          <w:lang w:eastAsia="de-DE"/>
        </w:rPr>
      </w:pPr>
      <w:r w:rsidRPr="00CF67C3">
        <w:rPr>
          <w:lang w:eastAsia="de-DE"/>
        </w:rPr>
        <w:t>Ein Blick</w:t>
      </w:r>
      <w:r w:rsidR="00FB2D5E">
        <w:rPr>
          <w:lang w:eastAsia="de-DE"/>
        </w:rPr>
        <w:t xml:space="preserve"> – </w:t>
      </w:r>
      <w:r w:rsidRPr="00CF67C3">
        <w:rPr>
          <w:lang w:eastAsia="de-DE"/>
        </w:rPr>
        <w:t xml:space="preserve">du warst dem Feind entgangen, </w:t>
      </w:r>
    </w:p>
    <w:p w:rsidR="005F5127" w:rsidRDefault="005F5127" w:rsidP="005F5127">
      <w:pPr>
        <w:rPr>
          <w:lang w:eastAsia="de-DE"/>
        </w:rPr>
      </w:pPr>
      <w:r w:rsidRPr="00CF67C3">
        <w:rPr>
          <w:lang w:eastAsia="de-DE"/>
        </w:rPr>
        <w:t xml:space="preserve">ein Blick </w:t>
      </w:r>
      <w:r w:rsidR="00FB2D5E">
        <w:rPr>
          <w:lang w:eastAsia="de-DE"/>
        </w:rPr>
        <w:t>–</w:t>
      </w:r>
      <w:r w:rsidRPr="00CF67C3">
        <w:rPr>
          <w:lang w:eastAsia="de-DE"/>
        </w:rPr>
        <w:t xml:space="preserve"> nun hat er dich gefangen. </w:t>
      </w:r>
    </w:p>
    <w:p w:rsidR="005F5127" w:rsidRDefault="005F5127" w:rsidP="005F5127">
      <w:pPr>
        <w:rPr>
          <w:lang w:eastAsia="de-DE"/>
        </w:rPr>
      </w:pPr>
    </w:p>
    <w:p w:rsidR="005F5127" w:rsidRDefault="005F5127" w:rsidP="005F5127">
      <w:pPr>
        <w:rPr>
          <w:lang w:eastAsia="de-DE"/>
        </w:rPr>
      </w:pPr>
      <w:r w:rsidRPr="00CF67C3">
        <w:rPr>
          <w:lang w:eastAsia="de-DE"/>
        </w:rPr>
        <w:t xml:space="preserve">Ein Blick </w:t>
      </w:r>
      <w:r w:rsidR="00FB2D5E">
        <w:rPr>
          <w:lang w:eastAsia="de-DE"/>
        </w:rPr>
        <w:t>–</w:t>
      </w:r>
      <w:r w:rsidRPr="00CF67C3">
        <w:rPr>
          <w:lang w:eastAsia="de-DE"/>
        </w:rPr>
        <w:t xml:space="preserve"> ein Blick, ich kenn euch bei</w:t>
      </w:r>
      <w:r>
        <w:rPr>
          <w:lang w:eastAsia="de-DE"/>
        </w:rPr>
        <w:t xml:space="preserve">de, </w:t>
      </w:r>
    </w:p>
    <w:p w:rsidR="005F5127" w:rsidRDefault="005F5127" w:rsidP="005F5127">
      <w:pPr>
        <w:rPr>
          <w:lang w:eastAsia="de-DE"/>
        </w:rPr>
      </w:pPr>
      <w:r>
        <w:rPr>
          <w:lang w:eastAsia="de-DE"/>
        </w:rPr>
        <w:t>ich kenn die T</w:t>
      </w:r>
      <w:r w:rsidRPr="00CF67C3">
        <w:rPr>
          <w:lang w:eastAsia="de-DE"/>
        </w:rPr>
        <w:t xml:space="preserve">rauer, kenn die Freude. </w:t>
      </w:r>
    </w:p>
    <w:p w:rsidR="005F5127" w:rsidRDefault="005F5127" w:rsidP="005F5127">
      <w:pPr>
        <w:rPr>
          <w:lang w:eastAsia="de-DE"/>
        </w:rPr>
      </w:pPr>
      <w:r w:rsidRPr="00CF67C3">
        <w:rPr>
          <w:lang w:eastAsia="de-DE"/>
        </w:rPr>
        <w:t xml:space="preserve">Ein Blick auf Jesus </w:t>
      </w:r>
      <w:r w:rsidR="00FB2D5E">
        <w:rPr>
          <w:lang w:eastAsia="de-DE"/>
        </w:rPr>
        <w:t>–</w:t>
      </w:r>
      <w:r w:rsidRPr="00CF67C3">
        <w:rPr>
          <w:lang w:eastAsia="de-DE"/>
        </w:rPr>
        <w:t xml:space="preserve"> Herrlichkeit! </w:t>
      </w:r>
    </w:p>
    <w:p w:rsidR="005F5127" w:rsidRDefault="005F5127" w:rsidP="005F5127">
      <w:pPr>
        <w:rPr>
          <w:lang w:eastAsia="de-DE"/>
        </w:rPr>
      </w:pPr>
      <w:r>
        <w:rPr>
          <w:lang w:eastAsia="de-DE"/>
        </w:rPr>
        <w:t>Ein Blick auf M</w:t>
      </w:r>
      <w:r w:rsidRPr="00CF67C3">
        <w:rPr>
          <w:lang w:eastAsia="de-DE"/>
        </w:rPr>
        <w:t xml:space="preserve">enschen </w:t>
      </w:r>
      <w:r w:rsidR="00FB2D5E">
        <w:rPr>
          <w:lang w:eastAsia="de-DE"/>
        </w:rPr>
        <w:t>–</w:t>
      </w:r>
      <w:r w:rsidRPr="00CF67C3">
        <w:rPr>
          <w:lang w:eastAsia="de-DE"/>
        </w:rPr>
        <w:t xml:space="preserve"> Herzeleid! </w:t>
      </w:r>
    </w:p>
    <w:p w:rsidR="005F5127" w:rsidRDefault="005F5127" w:rsidP="005F5127">
      <w:pPr>
        <w:rPr>
          <w:lang w:eastAsia="de-DE"/>
        </w:rPr>
      </w:pPr>
    </w:p>
    <w:p w:rsidR="005F5127" w:rsidRDefault="005F5127" w:rsidP="005F5127">
      <w:pPr>
        <w:rPr>
          <w:lang w:eastAsia="de-DE"/>
        </w:rPr>
      </w:pPr>
      <w:r w:rsidRPr="00CF67C3">
        <w:rPr>
          <w:lang w:eastAsia="de-DE"/>
        </w:rPr>
        <w:t xml:space="preserve">Herr Jesu, nun erhalte mir </w:t>
      </w:r>
    </w:p>
    <w:p w:rsidR="005F5127" w:rsidRDefault="005F5127" w:rsidP="005F5127">
      <w:pPr>
        <w:rPr>
          <w:lang w:eastAsia="de-DE"/>
        </w:rPr>
      </w:pPr>
      <w:r w:rsidRPr="00CF67C3">
        <w:rPr>
          <w:lang w:eastAsia="de-DE"/>
        </w:rPr>
        <w:t xml:space="preserve">den </w:t>
      </w:r>
      <w:proofErr w:type="spellStart"/>
      <w:r w:rsidRPr="00CF67C3">
        <w:rPr>
          <w:lang w:eastAsia="de-DE"/>
        </w:rPr>
        <w:t>einz`gen</w:t>
      </w:r>
      <w:proofErr w:type="spellEnd"/>
      <w:r w:rsidRPr="00CF67C3">
        <w:rPr>
          <w:lang w:eastAsia="de-DE"/>
        </w:rPr>
        <w:t xml:space="preserve"> Blick </w:t>
      </w:r>
      <w:r w:rsidR="00FB2D5E">
        <w:rPr>
          <w:lang w:eastAsia="de-DE"/>
        </w:rPr>
        <w:t>–</w:t>
      </w:r>
      <w:r w:rsidRPr="00CF67C3">
        <w:rPr>
          <w:lang w:eastAsia="de-DE"/>
        </w:rPr>
        <w:t xml:space="preserve"> den Blick zu dir! </w:t>
      </w:r>
    </w:p>
    <w:p w:rsidR="005F5127" w:rsidRDefault="005F5127" w:rsidP="005F5127">
      <w:pPr>
        <w:rPr>
          <w:lang w:eastAsia="de-DE"/>
        </w:rPr>
      </w:pPr>
    </w:p>
    <w:p w:rsidR="005F5127" w:rsidRPr="00CF67C3" w:rsidRDefault="005F5127" w:rsidP="005F5127">
      <w:pPr>
        <w:rPr>
          <w:lang w:eastAsia="de-DE"/>
        </w:rPr>
      </w:pPr>
      <w:r>
        <w:rPr>
          <w:lang w:eastAsia="de-DE"/>
        </w:rPr>
        <w:t xml:space="preserve">    – </w:t>
      </w:r>
      <w:r w:rsidRPr="00CF67C3">
        <w:rPr>
          <w:lang w:eastAsia="de-DE"/>
        </w:rPr>
        <w:t xml:space="preserve">Aus </w:t>
      </w:r>
      <w:r w:rsidRPr="005F5127">
        <w:rPr>
          <w:i/>
          <w:lang w:eastAsia="de-DE"/>
        </w:rPr>
        <w:t>"Der Wegbereiter"</w:t>
      </w:r>
    </w:p>
    <w:p w:rsidR="008A3AA6" w:rsidRPr="00516DB0" w:rsidRDefault="00FD3EC8" w:rsidP="009D3E0E">
      <w:pPr>
        <w:pStyle w:val="berschrift2"/>
      </w:pPr>
      <w:r w:rsidRPr="00516DB0">
        <w:t xml:space="preserve">Bedenkenswerte Sätze </w:t>
      </w:r>
    </w:p>
    <w:p w:rsidR="002B0BA2" w:rsidRPr="00516DB0" w:rsidRDefault="004D23E2" w:rsidP="002B0BA2">
      <w:r>
        <w:t xml:space="preserve">° </w:t>
      </w:r>
      <w:r w:rsidR="002B0BA2" w:rsidRPr="00516DB0">
        <w:t>Besonders missbraucht man das Wort Gottes als Schwert des Geistes zum bösen Bruderkrieg, wenn es sich um strittige Formen des Gemeinde</w:t>
      </w:r>
      <w:r w:rsidR="00165F41">
        <w:t>-</w:t>
      </w:r>
      <w:r w:rsidR="002B0BA2" w:rsidRPr="00516DB0">
        <w:t xml:space="preserve"> und des Gemeinschaftslebens und um die Auslegung des prophetischen Wortes handelt. Es ist eine Tatsache, dass die meisten der Richtungen, die widereinander stehen, entweder um äußerliche Formen oder um die Deutung zukünftiger Geschehnisse miteinander streiten. Anstatt einzusehen, wie nebensächlich alle äußeren Formen sind, wenn wir nicht Christi Gesinnung in ihnen haben, und wie sehr alle Deutungen des prophetischen Wortes Stückwerk bleiben und nur den Wert von Wahrscheinlichkeitsrechnungen haben, verwirft man um solcher schalenhaften Schriftdeutung willen den süßen Kern der Bruderliebe, in dem doch allein die wesentliche Schrifterfüllung liegt. Mit welcher fleischlichen Leidenschaft wird da geworben, verdächtigt, gebrandmarkt, abgestempelt, verworfen! Was ist‘s? Mangel an zentraler selbstverneinender Kreuzesgesinnung! Ichgeschäftige</w:t>
      </w:r>
      <w:r>
        <w:t xml:space="preserve"> </w:t>
      </w:r>
      <w:r w:rsidR="002B0BA2" w:rsidRPr="00516DB0">
        <w:t>Missachtung des wesentlichen Gotteswortes! Man kämpft um die letzten Dinge und hat die ersten noch nicht gelernt!</w:t>
      </w:r>
      <w:r w:rsidR="00DB083F" w:rsidRPr="00516DB0">
        <w:t xml:space="preserve"> </w:t>
      </w:r>
      <w:r w:rsidR="002B0BA2" w:rsidRPr="00516DB0">
        <w:t xml:space="preserve">  </w:t>
      </w:r>
      <w:r>
        <w:t xml:space="preserve">– </w:t>
      </w:r>
      <w:r w:rsidR="002B0BA2" w:rsidRPr="00516DB0">
        <w:rPr>
          <w:i/>
        </w:rPr>
        <w:t>Fritz Binde</w:t>
      </w:r>
    </w:p>
    <w:p w:rsidR="00786B33" w:rsidRPr="00516DB0" w:rsidRDefault="000B738C" w:rsidP="00786B33">
      <w:r w:rsidRPr="00516DB0">
        <w:t xml:space="preserve">° </w:t>
      </w:r>
      <w:r w:rsidR="00786B33" w:rsidRPr="00516DB0">
        <w:t xml:space="preserve">Ich fürchte mich vor dem Tag, an dem die Technologie unsere menschlichen Beziehungen beeinflusst. </w:t>
      </w:r>
      <w:r w:rsidR="00786B33" w:rsidRPr="00EE6D3D">
        <w:rPr>
          <w:lang w:val="en-US"/>
        </w:rPr>
        <w:t xml:space="preserve">Die Welt </w:t>
      </w:r>
      <w:r w:rsidR="00786B33" w:rsidRPr="004D23E2">
        <w:t>wird eine</w:t>
      </w:r>
      <w:r w:rsidR="00786B33" w:rsidRPr="00EE6D3D">
        <w:rPr>
          <w:lang w:val="en-US"/>
        </w:rPr>
        <w:t xml:space="preserve"> Generation von </w:t>
      </w:r>
      <w:r w:rsidR="00613798" w:rsidRPr="004D23E2">
        <w:t>Dummköpfen</w:t>
      </w:r>
      <w:r w:rsidR="00786B33" w:rsidRPr="004D23E2">
        <w:t xml:space="preserve"> haben</w:t>
      </w:r>
      <w:r w:rsidR="00786B33" w:rsidRPr="00EE6D3D">
        <w:rPr>
          <w:lang w:val="en-US"/>
        </w:rPr>
        <w:t>. (</w:t>
      </w:r>
      <w:r w:rsidR="00786B33" w:rsidRPr="00EE6D3D">
        <w:rPr>
          <w:i/>
          <w:lang w:val="en-US"/>
        </w:rPr>
        <w:t>I fear the day</w:t>
      </w:r>
      <w:r w:rsidR="00953CA0">
        <w:rPr>
          <w:i/>
          <w:lang w:val="en-US"/>
        </w:rPr>
        <w:t>,</w:t>
      </w:r>
      <w:r w:rsidR="00786B33" w:rsidRPr="00EE6D3D">
        <w:rPr>
          <w:i/>
          <w:lang w:val="en-US"/>
        </w:rPr>
        <w:t xml:space="preserve"> when technology will surpass our human interactions. The world will have a generation of idiots</w:t>
      </w:r>
      <w:r w:rsidR="00F23152" w:rsidRPr="00EE6D3D">
        <w:rPr>
          <w:lang w:val="en-US"/>
        </w:rPr>
        <w:t xml:space="preserve">.) </w:t>
      </w:r>
      <w:r w:rsidR="00613798" w:rsidRPr="00EE6D3D">
        <w:rPr>
          <w:lang w:val="en-US"/>
        </w:rPr>
        <w:t xml:space="preserve"> </w:t>
      </w:r>
      <w:r w:rsidR="00F23152" w:rsidRPr="00516DB0">
        <w:t xml:space="preserve">– </w:t>
      </w:r>
      <w:r w:rsidR="00613798" w:rsidRPr="00516DB0">
        <w:t xml:space="preserve"> </w:t>
      </w:r>
      <w:r w:rsidR="00F23152" w:rsidRPr="00516DB0">
        <w:t xml:space="preserve">Albert Einstein, </w:t>
      </w:r>
      <w:r w:rsidR="00786B33" w:rsidRPr="00516DB0">
        <w:t>Deutscher Physiker</w:t>
      </w:r>
      <w:r w:rsidR="00F23152" w:rsidRPr="00516DB0">
        <w:t xml:space="preserve"> 1879-1955</w:t>
      </w:r>
    </w:p>
    <w:p w:rsidR="004F2C96" w:rsidRPr="00516DB0" w:rsidRDefault="004F2C96" w:rsidP="004F2C96">
      <w:r w:rsidRPr="00516DB0">
        <w:t xml:space="preserve">° Es scheint mir, dass </w:t>
      </w:r>
      <w:r w:rsidR="00613798" w:rsidRPr="00516DB0">
        <w:t xml:space="preserve">Zweierlei unser Zeitalter charakterisiert: </w:t>
      </w:r>
      <w:r w:rsidRPr="00516DB0">
        <w:t>die Perfektion der Mittel und die Verwirrung der Ziele. – Albert Einstein</w:t>
      </w:r>
    </w:p>
    <w:p w:rsidR="00786B33" w:rsidRPr="00516DB0" w:rsidRDefault="00786B33" w:rsidP="00786B33">
      <w:r w:rsidRPr="00516DB0">
        <w:t>° Wer Kraft haben will, muss stets auf Jesus blicken.</w:t>
      </w:r>
      <w:r w:rsidR="004D23E2">
        <w:t xml:space="preserve"> </w:t>
      </w:r>
    </w:p>
    <w:p w:rsidR="00786B33" w:rsidRPr="00516DB0" w:rsidRDefault="00491657" w:rsidP="00786B33">
      <w:r w:rsidRPr="00516DB0">
        <w:t xml:space="preserve">° </w:t>
      </w:r>
      <w:r w:rsidR="00786B33" w:rsidRPr="00516DB0">
        <w:t>Alle menschlichen Geschäfte gehe</w:t>
      </w:r>
      <w:r w:rsidR="004F2C96" w:rsidRPr="00516DB0">
        <w:t>n</w:t>
      </w:r>
      <w:r w:rsidR="00786B33" w:rsidRPr="00516DB0">
        <w:t xml:space="preserve"> überhaupt nicht gut,    </w:t>
      </w:r>
    </w:p>
    <w:p w:rsidR="00786B33" w:rsidRPr="00516DB0" w:rsidRDefault="004D23E2" w:rsidP="00786B33">
      <w:r>
        <w:t xml:space="preserve">    </w:t>
      </w:r>
      <w:r w:rsidR="00786B33" w:rsidRPr="00516DB0">
        <w:t>wenn man sie durch eigne Kräfte und nicht aus der Gnade tut. – Graf N.</w:t>
      </w:r>
      <w:r w:rsidR="004F2C96" w:rsidRPr="00516DB0">
        <w:t xml:space="preserve"> </w:t>
      </w:r>
      <w:r w:rsidR="00786B33" w:rsidRPr="00516DB0">
        <w:t>L.</w:t>
      </w:r>
      <w:r w:rsidR="004F2C96" w:rsidRPr="00516DB0">
        <w:t xml:space="preserve"> </w:t>
      </w:r>
      <w:r w:rsidR="00786B33" w:rsidRPr="00516DB0">
        <w:t>v. Zinzendorf</w:t>
      </w:r>
    </w:p>
    <w:p w:rsidR="00786B33" w:rsidRPr="00516DB0" w:rsidRDefault="00786B33" w:rsidP="00786B33">
      <w:r w:rsidRPr="00516DB0">
        <w:t>° Zum Thema Leiden: Unser Vater erfrischt uns auf der Reise dur</w:t>
      </w:r>
      <w:r w:rsidR="004F2C96" w:rsidRPr="00516DB0">
        <w:t>ch einige nette Raststätten, ab</w:t>
      </w:r>
      <w:r w:rsidRPr="00516DB0">
        <w:t>er er wi</w:t>
      </w:r>
      <w:r w:rsidR="004F2C96" w:rsidRPr="00516DB0">
        <w:t>r</w:t>
      </w:r>
      <w:r w:rsidRPr="00516DB0">
        <w:t>d nicht zulassen, dass wir sie mit unserem Zuhause verwechseln. – C.</w:t>
      </w:r>
      <w:r w:rsidR="00953CA0">
        <w:t xml:space="preserve"> </w:t>
      </w:r>
      <w:r w:rsidRPr="00516DB0">
        <w:t>S. Lewis</w:t>
      </w:r>
    </w:p>
    <w:p w:rsidR="00786B33" w:rsidRPr="00516DB0" w:rsidRDefault="00786B33" w:rsidP="00786B33">
      <w:r w:rsidRPr="00516DB0">
        <w:t>° Der Ruhestand ist nicht eine Aufforderung, in Ruhe zu verharren, sondern alles ruhig zu tun. – Ernst Reinhardt</w:t>
      </w:r>
    </w:p>
    <w:p w:rsidR="00786B33" w:rsidRPr="00516DB0" w:rsidRDefault="00786B33" w:rsidP="00786B33">
      <w:r w:rsidRPr="00516DB0">
        <w:t>° Ich habe immer gedacht, dass man mit dem Denken beginnen muss, als ob niemand vorher gedacht hätte, und dann anfangen von den anderen zu lernen. – Hannah Arendt</w:t>
      </w:r>
    </w:p>
    <w:p w:rsidR="00786B33" w:rsidRPr="00516DB0" w:rsidRDefault="00786B33" w:rsidP="00786B33">
      <w:r w:rsidRPr="00516DB0">
        <w:t>° Das Gute</w:t>
      </w:r>
      <w:r w:rsidR="004F2C96" w:rsidRPr="00516DB0">
        <w:t xml:space="preserve"> ist oft der Feind des Besten. </w:t>
      </w:r>
    </w:p>
    <w:p w:rsidR="00786B33" w:rsidRPr="00516DB0" w:rsidRDefault="00786B33" w:rsidP="00786B33">
      <w:r w:rsidRPr="00516DB0">
        <w:t>° Wer liebt, gibt niemals jemanden auf</w:t>
      </w:r>
      <w:r w:rsidR="00953CA0">
        <w:t>. I</w:t>
      </w:r>
      <w:r w:rsidRPr="00516DB0">
        <w:t>n allem vertraut er und hofft er für ihn; alles erträgt er mit großer Geduld</w:t>
      </w:r>
      <w:r w:rsidR="004D23E2">
        <w:t>, alles Böse des Geliebten deckt er zu</w:t>
      </w:r>
      <w:r w:rsidR="00491657" w:rsidRPr="00516DB0">
        <w:t>. – Vgl. 1</w:t>
      </w:r>
      <w:r w:rsidR="00A14340">
        <w:t xml:space="preserve">. Korinther </w:t>
      </w:r>
      <w:r w:rsidRPr="00516DB0">
        <w:t>13</w:t>
      </w:r>
      <w:r w:rsidR="00A14340">
        <w:t>, 7</w:t>
      </w:r>
      <w:r w:rsidR="004F2C96" w:rsidRPr="00516DB0">
        <w:t>.</w:t>
      </w:r>
    </w:p>
    <w:p w:rsidR="00786B33" w:rsidRPr="00516DB0" w:rsidRDefault="00786B33" w:rsidP="00786B33">
      <w:r w:rsidRPr="00516DB0">
        <w:t xml:space="preserve">° </w:t>
      </w:r>
      <w:r w:rsidR="004F2C96" w:rsidRPr="00516DB0">
        <w:t>Ich</w:t>
      </w:r>
      <w:r w:rsidRPr="00516DB0">
        <w:t xml:space="preserve"> sollte nicht ängstlich fragen</w:t>
      </w:r>
      <w:r w:rsidR="004D23E2">
        <w:t>: „W</w:t>
      </w:r>
      <w:r w:rsidRPr="00516DB0">
        <w:t xml:space="preserve">as wird und kann noch </w:t>
      </w:r>
      <w:r w:rsidR="004F2C96" w:rsidRPr="00516DB0">
        <w:t>alles auf mich zu</w:t>
      </w:r>
      <w:r w:rsidRPr="00516DB0">
        <w:t>kommen</w:t>
      </w:r>
      <w:r w:rsidR="004D23E2">
        <w:t>?“</w:t>
      </w:r>
      <w:r w:rsidRPr="00516DB0">
        <w:t xml:space="preserve">, sondern: </w:t>
      </w:r>
      <w:r w:rsidR="004D23E2">
        <w:t>„</w:t>
      </w:r>
      <w:r w:rsidRPr="00516DB0">
        <w:t>Ich bin gespannt, was Gott jetzt noch mit mir vorhat.</w:t>
      </w:r>
      <w:r w:rsidR="004D23E2">
        <w:t>“</w:t>
      </w:r>
      <w:r w:rsidRPr="00516DB0">
        <w:t xml:space="preserve"> – </w:t>
      </w:r>
      <w:proofErr w:type="spellStart"/>
      <w:r w:rsidRPr="00516DB0">
        <w:t>Selmar</w:t>
      </w:r>
      <w:proofErr w:type="spellEnd"/>
      <w:r w:rsidRPr="00516DB0">
        <w:t xml:space="preserve"> </w:t>
      </w:r>
      <w:proofErr w:type="spellStart"/>
      <w:r w:rsidRPr="00516DB0">
        <w:t>Lagerlöf</w:t>
      </w:r>
      <w:proofErr w:type="spellEnd"/>
    </w:p>
    <w:p w:rsidR="00786B33" w:rsidRPr="00516DB0" w:rsidRDefault="00786B33" w:rsidP="00786B33">
      <w:r w:rsidRPr="00516DB0">
        <w:t>° Mut ist Angst, die gebetet hat. – Corrie ten Boom</w:t>
      </w:r>
    </w:p>
    <w:p w:rsidR="00786B33" w:rsidRPr="00516DB0" w:rsidRDefault="00786B33" w:rsidP="00786B33">
      <w:r w:rsidRPr="00516DB0">
        <w:t>° Reic</w:t>
      </w:r>
      <w:r w:rsidR="00953CA0">
        <w:t>h ist, wer viel hat, reicher</w:t>
      </w:r>
      <w:r w:rsidRPr="00516DB0">
        <w:t>, wer</w:t>
      </w:r>
      <w:r w:rsidR="00953CA0">
        <w:t xml:space="preserve"> wenig braucht, am reichsten</w:t>
      </w:r>
      <w:r w:rsidRPr="00516DB0">
        <w:t>, wer viel gibt. – Gerhard Terstegen</w:t>
      </w:r>
    </w:p>
    <w:p w:rsidR="00786B33" w:rsidRPr="00516DB0" w:rsidRDefault="00786B33" w:rsidP="00786B33">
      <w:r w:rsidRPr="00516DB0">
        <w:t>° Man kann Gott nicht allein mit Arbeit dienen, sondern auch mit Ruhen. – Martin Luther</w:t>
      </w:r>
    </w:p>
    <w:p w:rsidR="00786B33" w:rsidRPr="00516DB0" w:rsidRDefault="00786B33" w:rsidP="00786B33">
      <w:r w:rsidRPr="00516DB0">
        <w:t>° Seine Freude in der Freude des anderen zu finden, ist das Geheimnis des Glücks. – Georges Bernanos</w:t>
      </w:r>
    </w:p>
    <w:p w:rsidR="00786B33" w:rsidRPr="00516DB0" w:rsidRDefault="00786B33" w:rsidP="00786B33">
      <w:r w:rsidRPr="00516DB0">
        <w:t>° Dankbarkeit ist staunende Liebe. Wer staunen und lieben kann, gehört zu den Gesegneten der Erde. – Manfred Hausmann</w:t>
      </w:r>
    </w:p>
    <w:p w:rsidR="00786B33" w:rsidRPr="00516DB0" w:rsidRDefault="00786B33" w:rsidP="00786B33">
      <w:r w:rsidRPr="00516DB0">
        <w:t>° Die Freude ist der Doktorhut des Glaubens. – Martin Luther</w:t>
      </w:r>
    </w:p>
    <w:p w:rsidR="00786B33" w:rsidRPr="00516DB0" w:rsidRDefault="00786B33" w:rsidP="00786B33">
      <w:r w:rsidRPr="00516DB0">
        <w:t>° Wie mit den Lebenszeiten, so ist es auch mit den Tagen: k</w:t>
      </w:r>
      <w:r w:rsidR="00953CA0">
        <w:t xml:space="preserve">einer ist uns genug, keiner </w:t>
      </w:r>
      <w:r w:rsidRPr="00516DB0">
        <w:t>ganz schön</w:t>
      </w:r>
      <w:r w:rsidR="00953CA0">
        <w:t>;</w:t>
      </w:r>
      <w:r w:rsidRPr="00516DB0">
        <w:t xml:space="preserve"> jeder hat seine Plage und seine Unvollkommenheit. Aber rechne sie zusammen, so kommt eine Summe Freude und Leben heraus. – Friedrich Hölderlin</w:t>
      </w:r>
    </w:p>
    <w:p w:rsidR="005F5127" w:rsidRDefault="00786B33" w:rsidP="00786B33">
      <w:r w:rsidRPr="00516DB0">
        <w:t xml:space="preserve">° Warum klagst du im Abendlicht, dass die Stunden wie Wellen verliefen? </w:t>
      </w:r>
    </w:p>
    <w:p w:rsidR="00786B33" w:rsidRPr="00516DB0" w:rsidRDefault="00786B33" w:rsidP="00786B33">
      <w:r w:rsidRPr="00516DB0">
        <w:t>Verlängern kannst du die Tage nicht</w:t>
      </w:r>
      <w:r w:rsidR="00953CA0">
        <w:t>.</w:t>
      </w:r>
      <w:r w:rsidRPr="00516DB0">
        <w:t xml:space="preserve"> </w:t>
      </w:r>
      <w:r w:rsidR="00953CA0">
        <w:t>L</w:t>
      </w:r>
      <w:r w:rsidRPr="00516DB0">
        <w:t>erne</w:t>
      </w:r>
      <w:r w:rsidR="00953CA0">
        <w:t>,</w:t>
      </w:r>
      <w:r w:rsidRPr="00516DB0">
        <w:t xml:space="preserve"> sie zu vertiefen! – F. Schanz</w:t>
      </w:r>
    </w:p>
    <w:p w:rsidR="00786B33" w:rsidRPr="00516DB0" w:rsidRDefault="00786B33" w:rsidP="00786B33">
      <w:r w:rsidRPr="00516DB0">
        <w:t>° Enttäuschungen sollte man verbrennen, nicht ein</w:t>
      </w:r>
      <w:r w:rsidR="004F2C96" w:rsidRPr="00516DB0">
        <w:t>balsamieren.</w:t>
      </w:r>
    </w:p>
    <w:p w:rsidR="00786B33" w:rsidRPr="00516DB0" w:rsidRDefault="00786B33" w:rsidP="00786B33">
      <w:r w:rsidRPr="00516DB0">
        <w:t>° Wie glücklich würde mancher leben, wenn er sich um anderer Leute Sachen so wenig bekümmerte als um seine eigenen. – G. Lichtenberg</w:t>
      </w:r>
    </w:p>
    <w:p w:rsidR="00786B33" w:rsidRPr="00516DB0" w:rsidRDefault="00786B33" w:rsidP="00786B33">
      <w:r w:rsidRPr="00516DB0">
        <w:t xml:space="preserve">° Heute ist das Morgen, über das wir uns gestern Sorgen gemacht haben.    </w:t>
      </w:r>
    </w:p>
    <w:p w:rsidR="00786B33" w:rsidRPr="00516DB0" w:rsidRDefault="00786B33" w:rsidP="00786B33">
      <w:r w:rsidRPr="00516DB0">
        <w:t>° Sorgen macht Menschen zu Gefangenen der Vergangenheit, zu Opfern der Gegenwart und zu Sklaven der Zukunft. – C</w:t>
      </w:r>
      <w:r w:rsidR="00491657" w:rsidRPr="00516DB0">
        <w:t>. T</w:t>
      </w:r>
      <w:r w:rsidRPr="00516DB0">
        <w:t>en Boom</w:t>
      </w:r>
    </w:p>
    <w:p w:rsidR="00786B33" w:rsidRPr="00516DB0" w:rsidRDefault="00786B33" w:rsidP="00786B33">
      <w:r w:rsidRPr="00516DB0">
        <w:t>° Wenn man schlafen geht, sollte man die Sorgen in die Schuhe stecken. – Schwedischer Spruch</w:t>
      </w:r>
    </w:p>
    <w:p w:rsidR="00786B33" w:rsidRPr="00516DB0" w:rsidRDefault="00786B33" w:rsidP="00786B33">
      <w:r w:rsidRPr="00516DB0">
        <w:t>° Es gibt ein erfülltes Leben trotz vieler unerfüllter Wünsche. – Dietrich Bonhoeffer</w:t>
      </w:r>
    </w:p>
    <w:p w:rsidR="00786B33" w:rsidRPr="00516DB0" w:rsidRDefault="00786B33" w:rsidP="00786B33">
      <w:r w:rsidRPr="00516DB0">
        <w:t xml:space="preserve">° Wer auf Gottes Wegen wandelt und ihm vertraut, verpasst nichts im Leben. –    </w:t>
      </w:r>
    </w:p>
    <w:p w:rsidR="00786B33" w:rsidRPr="00516DB0" w:rsidRDefault="00786B33" w:rsidP="00786B33">
      <w:r w:rsidRPr="00516DB0">
        <w:t>° V</w:t>
      </w:r>
      <w:r w:rsidR="004F2C96" w:rsidRPr="00516DB0">
        <w:t>iele benutzen die Zeit wie ein M</w:t>
      </w:r>
      <w:r w:rsidRPr="00516DB0">
        <w:t>aler die Leinwand: Jedes Stück muss ausgefüllt sein. – Ernst Reinhardt</w:t>
      </w:r>
    </w:p>
    <w:p w:rsidR="00786B33" w:rsidRPr="00516DB0" w:rsidRDefault="00786B33" w:rsidP="00786B33">
      <w:r w:rsidRPr="00516DB0">
        <w:t>° Gerüchte verurteilen schneller als Gerichte. – Ernst Reinhardt</w:t>
      </w:r>
    </w:p>
    <w:p w:rsidR="00786B33" w:rsidRPr="00516DB0" w:rsidRDefault="00786B33" w:rsidP="00786B33">
      <w:r w:rsidRPr="00516DB0">
        <w:t xml:space="preserve">° Nach der </w:t>
      </w:r>
      <w:bookmarkStart w:id="0" w:name="_GoBack"/>
      <w:r w:rsidRPr="00516DB0">
        <w:t xml:space="preserve">Katastrophe von Homestaed </w:t>
      </w:r>
      <w:bookmarkEnd w:id="0"/>
      <w:r w:rsidRPr="00516DB0">
        <w:t>schr</w:t>
      </w:r>
      <w:r w:rsidR="00640F3E">
        <w:t>i</w:t>
      </w:r>
      <w:r w:rsidRPr="00516DB0">
        <w:t xml:space="preserve">eb eine Mann auf das Dach seines Hauses: </w:t>
      </w:r>
      <w:r w:rsidR="0044239D">
        <w:t>„</w:t>
      </w:r>
      <w:r w:rsidRPr="00516DB0">
        <w:rPr>
          <w:i/>
        </w:rPr>
        <w:t>Go</w:t>
      </w:r>
      <w:r w:rsidR="00640F3E">
        <w:rPr>
          <w:i/>
        </w:rPr>
        <w:t>tt</w:t>
      </w:r>
      <w:r w:rsidRPr="00516DB0">
        <w:rPr>
          <w:i/>
        </w:rPr>
        <w:t xml:space="preserve">, </w:t>
      </w:r>
      <w:r w:rsidR="00640F3E">
        <w:rPr>
          <w:i/>
        </w:rPr>
        <w:t>D</w:t>
      </w:r>
      <w:r w:rsidRPr="00516DB0">
        <w:rPr>
          <w:i/>
        </w:rPr>
        <w:t>u ha</w:t>
      </w:r>
      <w:r w:rsidR="00640F3E">
        <w:rPr>
          <w:i/>
        </w:rPr>
        <w:t>st</w:t>
      </w:r>
      <w:r w:rsidRPr="00516DB0">
        <w:rPr>
          <w:i/>
        </w:rPr>
        <w:t xml:space="preserve"> u</w:t>
      </w:r>
      <w:r w:rsidR="00640F3E">
        <w:rPr>
          <w:i/>
        </w:rPr>
        <w:t>nse</w:t>
      </w:r>
      <w:r w:rsidRPr="00516DB0">
        <w:rPr>
          <w:i/>
        </w:rPr>
        <w:t>r</w:t>
      </w:r>
      <w:r w:rsidR="00640F3E">
        <w:rPr>
          <w:i/>
        </w:rPr>
        <w:t>e</w:t>
      </w:r>
      <w:r w:rsidRPr="00516DB0">
        <w:rPr>
          <w:i/>
        </w:rPr>
        <w:t xml:space="preserve"> </w:t>
      </w:r>
      <w:r w:rsidR="00640F3E">
        <w:rPr>
          <w:i/>
        </w:rPr>
        <w:t>Aufmerks</w:t>
      </w:r>
      <w:r w:rsidRPr="00516DB0">
        <w:rPr>
          <w:i/>
        </w:rPr>
        <w:t>a</w:t>
      </w:r>
      <w:r w:rsidR="00640F3E">
        <w:rPr>
          <w:i/>
        </w:rPr>
        <w:t>mk</w:t>
      </w:r>
      <w:r w:rsidRPr="00516DB0">
        <w:rPr>
          <w:i/>
        </w:rPr>
        <w:t>e</w:t>
      </w:r>
      <w:r w:rsidR="00640F3E">
        <w:rPr>
          <w:i/>
        </w:rPr>
        <w:t>i</w:t>
      </w:r>
      <w:r w:rsidRPr="00516DB0">
        <w:rPr>
          <w:i/>
        </w:rPr>
        <w:t>t. Wa</w:t>
      </w:r>
      <w:r w:rsidR="00640F3E">
        <w:rPr>
          <w:i/>
        </w:rPr>
        <w:t>s</w:t>
      </w:r>
      <w:r w:rsidRPr="00516DB0">
        <w:rPr>
          <w:i/>
        </w:rPr>
        <w:t xml:space="preserve"> </w:t>
      </w:r>
      <w:r w:rsidR="00640F3E">
        <w:rPr>
          <w:i/>
        </w:rPr>
        <w:t>j</w:t>
      </w:r>
      <w:r w:rsidRPr="00516DB0">
        <w:rPr>
          <w:i/>
        </w:rPr>
        <w:t>e</w:t>
      </w:r>
      <w:r w:rsidR="00640F3E">
        <w:rPr>
          <w:i/>
        </w:rPr>
        <w:t>tz</w:t>
      </w:r>
      <w:r w:rsidRPr="00516DB0">
        <w:rPr>
          <w:i/>
        </w:rPr>
        <w:t>t?</w:t>
      </w:r>
      <w:r w:rsidR="0044239D">
        <w:t>“</w:t>
      </w:r>
    </w:p>
    <w:p w:rsidR="00786B33" w:rsidRPr="00516DB0" w:rsidRDefault="00786B33" w:rsidP="00786B33">
      <w:r w:rsidRPr="00516DB0">
        <w:t>° Reiche sind nicht unbedingt glücklich, aber Glückliche sind immer reich.</w:t>
      </w:r>
    </w:p>
    <w:p w:rsidR="00786B33" w:rsidRPr="00516DB0" w:rsidRDefault="004F2C96" w:rsidP="00786B33">
      <w:r w:rsidRPr="00516DB0">
        <w:t xml:space="preserve">° </w:t>
      </w:r>
      <w:r w:rsidR="00786B33" w:rsidRPr="00516DB0">
        <w:t>Das Evangelium ist viel zu schade</w:t>
      </w:r>
      <w:r w:rsidR="00640F3E">
        <w:t>,</w:t>
      </w:r>
      <w:r w:rsidR="00786B33" w:rsidRPr="00516DB0">
        <w:t xml:space="preserve"> um nur im Bücherregal zu stehen. Gib es weiter.</w:t>
      </w:r>
    </w:p>
    <w:p w:rsidR="005F5127" w:rsidRDefault="004F2C96" w:rsidP="004F2C96">
      <w:r w:rsidRPr="00516DB0">
        <w:t xml:space="preserve">° Sehnsucht, Sehnsucht, Menschen zu retten, </w:t>
      </w:r>
      <w:r w:rsidR="005F5127" w:rsidRPr="00516DB0">
        <w:t>Sehnsucht</w:t>
      </w:r>
      <w:r w:rsidR="005F5127">
        <w:t>,</w:t>
      </w:r>
      <w:r w:rsidR="005F5127" w:rsidRPr="00516DB0">
        <w:t xml:space="preserve"> </w:t>
      </w:r>
      <w:r w:rsidRPr="00516DB0">
        <w:t xml:space="preserve">wie umgibst du mich. </w:t>
      </w:r>
    </w:p>
    <w:p w:rsidR="004F2C96" w:rsidRPr="00516DB0" w:rsidRDefault="004F2C96" w:rsidP="004F2C96">
      <w:r w:rsidRPr="00516DB0">
        <w:t>Sollt ich je auf weichem Flaum mich betten, wo du Herr, gerufen mich?</w:t>
      </w:r>
    </w:p>
    <w:p w:rsidR="00786B33" w:rsidRPr="00516DB0" w:rsidRDefault="00786B33" w:rsidP="00786B33">
      <w:r w:rsidRPr="00516DB0">
        <w:t xml:space="preserve">° Wir </w:t>
      </w:r>
      <w:r w:rsidR="004F2C96" w:rsidRPr="00516DB0">
        <w:t>werden durch Glauben</w:t>
      </w:r>
      <w:r w:rsidRPr="00516DB0">
        <w:t xml:space="preserve"> allein gerette</w:t>
      </w:r>
      <w:r w:rsidR="004F2C96" w:rsidRPr="00516DB0">
        <w:t>t.</w:t>
      </w:r>
      <w:r w:rsidRPr="00516DB0">
        <w:t xml:space="preserve"> Aber der Glaube, der allein bleibt, ist nicht rettender Glau</w:t>
      </w:r>
      <w:r w:rsidR="004F2C96" w:rsidRPr="00516DB0">
        <w:t>be.</w:t>
      </w:r>
    </w:p>
    <w:p w:rsidR="00786B33" w:rsidRPr="00516DB0" w:rsidRDefault="00786B33" w:rsidP="00786B33">
      <w:r w:rsidRPr="00516DB0">
        <w:t xml:space="preserve">° </w:t>
      </w:r>
      <w:r w:rsidR="004F2C96" w:rsidRPr="00516DB0">
        <w:t>Manchmal muss</w:t>
      </w:r>
      <w:r w:rsidRPr="00516DB0">
        <w:t xml:space="preserve"> Gott uns auf den Rücken legen, damit wir nach oben blicken.</w:t>
      </w:r>
    </w:p>
    <w:p w:rsidR="00F23152" w:rsidRPr="00516DB0" w:rsidRDefault="00F23152" w:rsidP="00F23152">
      <w:r w:rsidRPr="00516DB0">
        <w:t>°</w:t>
      </w:r>
      <w:r w:rsidR="001E0F09" w:rsidRPr="00516DB0">
        <w:t xml:space="preserve"> </w:t>
      </w:r>
      <w:r w:rsidRPr="00516DB0">
        <w:t>Sagt mir, wann ihr aufhört zu beten</w:t>
      </w:r>
      <w:r w:rsidR="00165F41">
        <w:t>;</w:t>
      </w:r>
      <w:r w:rsidRPr="00516DB0">
        <w:t xml:space="preserve"> dann höre ich auch auf zu arbeiten; denn das Gebet ist für uns ein Panzerglas, hinter dessen Schutz wir überhaupt nur arbeiten können.</w:t>
      </w:r>
    </w:p>
    <w:p w:rsidR="0094661F" w:rsidRPr="00516DB0" w:rsidRDefault="00F23152" w:rsidP="00F23152">
      <w:pPr>
        <w:sectPr w:rsidR="0094661F" w:rsidRPr="00516DB0" w:rsidSect="006329A5">
          <w:type w:val="continuous"/>
          <w:pgSz w:w="11907" w:h="16840" w:code="9"/>
          <w:pgMar w:top="567" w:right="624" w:bottom="794" w:left="737" w:header="340" w:footer="340" w:gutter="0"/>
          <w:cols w:num="2" w:space="227"/>
          <w:titlePg/>
          <w:docGrid w:linePitch="299"/>
        </w:sectPr>
      </w:pPr>
      <w:r w:rsidRPr="00516DB0">
        <w:rPr>
          <w:lang w:eastAsia="de-CH"/>
        </w:rPr>
        <w:t>° Um selbst wie ein Brand aus dem Feuer gerettet zu wer</w:t>
      </w:r>
      <w:r w:rsidR="00604A90">
        <w:rPr>
          <w:lang w:eastAsia="de-CH"/>
        </w:rPr>
        <w:t>den, genügt es, ein Lot zu sein.</w:t>
      </w:r>
      <w:r w:rsidRPr="00516DB0">
        <w:rPr>
          <w:lang w:eastAsia="de-CH"/>
        </w:rPr>
        <w:t xml:space="preserve"> Wer aber andere retten will, muss ein Abraham werden. Laue haben nie die Welt </w:t>
      </w:r>
      <w:r w:rsidR="00E808CA" w:rsidRPr="00516DB0">
        <w:rPr>
          <w:lang w:eastAsia="de-CH"/>
        </w:rPr>
        <w:t>warm gemacht …  –  Jakob Kroeke</w:t>
      </w:r>
      <w:r w:rsidR="00613798" w:rsidRPr="00516DB0">
        <w:rPr>
          <w:lang w:eastAsia="de-CH"/>
        </w:rPr>
        <w:t>r</w:t>
      </w:r>
    </w:p>
    <w:p w:rsidR="005C534C" w:rsidRPr="00516DB0"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516DB0" w:rsidRDefault="005C534C" w:rsidP="007E4935">
      <w:pPr>
        <w:jc w:val="both"/>
        <w:rPr>
          <w:sz w:val="16"/>
          <w:szCs w:val="18"/>
        </w:rPr>
      </w:pPr>
    </w:p>
    <w:p w:rsidR="005C534C" w:rsidRPr="00516DB0" w:rsidRDefault="0044239D" w:rsidP="007E4935">
      <w:pPr>
        <w:jc w:val="both"/>
        <w:rPr>
          <w:sz w:val="18"/>
          <w:szCs w:val="18"/>
        </w:rPr>
      </w:pPr>
      <w:r>
        <w:rPr>
          <w:sz w:val="18"/>
          <w:szCs w:val="18"/>
        </w:rPr>
        <w:t>„</w:t>
      </w:r>
      <w:r w:rsidR="005C534C" w:rsidRPr="00516DB0">
        <w:rPr>
          <w:sz w:val="18"/>
          <w:szCs w:val="18"/>
        </w:rPr>
        <w:t xml:space="preserve">Unterwegs notiert” ist eine Zeitschrift, die Gedanken weitergeben will, die im geistlichen Gespräch oder im Dienst am Wort eine Hilfe sein können. Sie wird unentgeltlich zugestellt. Die Zeitschrift besteht seit Febr. 1999. </w:t>
      </w:r>
      <w:r w:rsidR="00232E43" w:rsidRPr="00516DB0">
        <w:rPr>
          <w:sz w:val="18"/>
          <w:szCs w:val="18"/>
        </w:rPr>
        <w:t>Fr</w:t>
      </w:r>
      <w:r w:rsidR="005C534C" w:rsidRPr="00516DB0">
        <w:rPr>
          <w:sz w:val="18"/>
          <w:szCs w:val="18"/>
        </w:rPr>
        <w:t>ühere Nummer</w:t>
      </w:r>
      <w:r w:rsidR="00232E43" w:rsidRPr="00516DB0">
        <w:rPr>
          <w:sz w:val="18"/>
          <w:szCs w:val="18"/>
        </w:rPr>
        <w:t>n</w:t>
      </w:r>
      <w:r w:rsidR="005C534C" w:rsidRPr="00516DB0">
        <w:rPr>
          <w:sz w:val="18"/>
          <w:szCs w:val="18"/>
        </w:rPr>
        <w:t xml:space="preserve"> </w:t>
      </w:r>
      <w:r w:rsidR="00232E43" w:rsidRPr="00516DB0">
        <w:rPr>
          <w:sz w:val="18"/>
          <w:szCs w:val="18"/>
        </w:rPr>
        <w:t>dürfen</w:t>
      </w:r>
      <w:r w:rsidR="005C534C" w:rsidRPr="00516DB0">
        <w:rPr>
          <w:sz w:val="18"/>
          <w:szCs w:val="18"/>
        </w:rPr>
        <w:t xml:space="preserve"> bestellt werden. Hrsg: Thomas Jettel, </w:t>
      </w:r>
      <w:hyperlink r:id="rId9" w:history="1">
        <w:r w:rsidR="00232E43" w:rsidRPr="00516DB0">
          <w:rPr>
            <w:rStyle w:val="Hyperlink"/>
            <w:sz w:val="18"/>
            <w:szCs w:val="18"/>
          </w:rPr>
          <w:t>qjettl@gmail.com</w:t>
        </w:r>
      </w:hyperlink>
      <w:r w:rsidR="00232E43" w:rsidRPr="00516DB0">
        <w:rPr>
          <w:sz w:val="18"/>
          <w:szCs w:val="18"/>
        </w:rPr>
        <w:t xml:space="preserve"> </w:t>
      </w:r>
      <w:r w:rsidR="005C534C" w:rsidRPr="00516DB0">
        <w:rPr>
          <w:sz w:val="18"/>
          <w:szCs w:val="18"/>
        </w:rPr>
        <w:t xml:space="preserve">(Breitistr. 58, CH-8421 Dättlikon; 052 3010215 </w:t>
      </w:r>
      <w:r w:rsidR="00FB2D5E">
        <w:rPr>
          <w:sz w:val="18"/>
          <w:szCs w:val="18"/>
        </w:rPr>
        <w:t>/ von DE aus: 01801 5557776869).</w:t>
      </w:r>
      <w:r w:rsidR="005C534C" w:rsidRPr="00516DB0">
        <w:rPr>
          <w:sz w:val="18"/>
          <w:szCs w:val="18"/>
        </w:rPr>
        <w:t xml:space="preserve"> Mitarbeit von Herbert Jantzen (324 - 489 Hwy 33 W, Kelowna, BC, V1X 1Y2, Kanada; 001 250 765 0605; hj.jantzen@uniserve.com). Beiträge zum Inhalt bitte an den Herausgeber.. Inhalte dürfen vervielfältigt werden. (Bankverbindung für </w:t>
      </w:r>
      <w:r w:rsidR="005C534C" w:rsidRPr="00516DB0">
        <w:rPr>
          <w:i/>
          <w:iCs/>
          <w:sz w:val="18"/>
          <w:szCs w:val="18"/>
        </w:rPr>
        <w:t>Unterwegs notiert</w:t>
      </w:r>
      <w:r w:rsidR="005C534C" w:rsidRPr="00516DB0">
        <w:rPr>
          <w:sz w:val="18"/>
          <w:szCs w:val="18"/>
        </w:rPr>
        <w:t xml:space="preserve">: Thomas Jettel, Nr.: 1462814, </w:t>
      </w:r>
      <w:r w:rsidR="00232E43" w:rsidRPr="00516DB0">
        <w:rPr>
          <w:sz w:val="18"/>
          <w:szCs w:val="18"/>
        </w:rPr>
        <w:t xml:space="preserve">VB Jestetten, </w:t>
      </w:r>
      <w:r w:rsidR="005C534C" w:rsidRPr="00516DB0">
        <w:rPr>
          <w:sz w:val="18"/>
          <w:szCs w:val="18"/>
        </w:rPr>
        <w:t xml:space="preserve">BLZ: 68491500; </w:t>
      </w:r>
      <w:r w:rsidR="00232E43" w:rsidRPr="00516DB0">
        <w:rPr>
          <w:color w:val="000000"/>
          <w:sz w:val="18"/>
        </w:rPr>
        <w:t xml:space="preserve">IBAN: DE17 </w:t>
      </w:r>
      <w:r w:rsidR="00232E43" w:rsidRPr="00516DB0">
        <w:rPr>
          <w:bCs/>
          <w:sz w:val="18"/>
        </w:rPr>
        <w:t>6849 1500</w:t>
      </w:r>
      <w:r w:rsidR="00232E43" w:rsidRPr="00516DB0">
        <w:rPr>
          <w:sz w:val="18"/>
        </w:rPr>
        <w:t xml:space="preserve"> 0001 462814</w:t>
      </w:r>
      <w:r w:rsidR="00232E43" w:rsidRPr="00516DB0">
        <w:rPr>
          <w:color w:val="FF0000"/>
          <w:sz w:val="18"/>
        </w:rPr>
        <w:t xml:space="preserve">  </w:t>
      </w:r>
      <w:r w:rsidR="00232E43" w:rsidRPr="00516DB0">
        <w:rPr>
          <w:sz w:val="18"/>
          <w:lang w:eastAsia="de-CH"/>
        </w:rPr>
        <w:t>BIC: GENODE61JES, f</w:t>
      </w:r>
      <w:r w:rsidR="005C534C" w:rsidRPr="00516DB0">
        <w:rPr>
          <w:sz w:val="18"/>
          <w:szCs w:val="18"/>
        </w:rPr>
        <w:t xml:space="preserve">ür </w:t>
      </w:r>
      <w:r w:rsidR="00232E43" w:rsidRPr="00516DB0">
        <w:rPr>
          <w:sz w:val="18"/>
          <w:szCs w:val="18"/>
        </w:rPr>
        <w:t>CH</w:t>
      </w:r>
      <w:r w:rsidR="005C534C" w:rsidRPr="00516DB0">
        <w:rPr>
          <w:sz w:val="18"/>
          <w:szCs w:val="18"/>
        </w:rPr>
        <w:t>: Postkonto 87-519928-9)</w:t>
      </w:r>
      <w:r w:rsidR="00FB2D5E">
        <w:rPr>
          <w:sz w:val="18"/>
          <w:szCs w:val="18"/>
        </w:rPr>
        <w:t>.</w:t>
      </w:r>
      <w:r w:rsidR="005C534C" w:rsidRPr="00516DB0">
        <w:rPr>
          <w:sz w:val="18"/>
          <w:szCs w:val="18"/>
        </w:rPr>
        <w:t xml:space="preserve"> Zur Erleichterung des Versandes bitte E-Mail-A</w:t>
      </w:r>
      <w:r w:rsidR="00FB2D5E">
        <w:rPr>
          <w:sz w:val="18"/>
          <w:szCs w:val="18"/>
        </w:rPr>
        <w:t>dressen dem Herausgeber bekannt</w:t>
      </w:r>
      <w:r w:rsidR="005C534C" w:rsidRPr="00516DB0">
        <w:rPr>
          <w:sz w:val="18"/>
          <w:szCs w:val="18"/>
        </w:rPr>
        <w:t xml:space="preserve">geben. Wer das Blatt nicht mehr erhalten möchte, darf es ohne weiteres abbestellen. </w:t>
      </w:r>
    </w:p>
    <w:sectPr w:rsidR="005C534C" w:rsidRPr="00516DB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6B" w:rsidRDefault="008E0B6B" w:rsidP="00F90134">
      <w:r>
        <w:separator/>
      </w:r>
    </w:p>
  </w:endnote>
  <w:endnote w:type="continuationSeparator" w:id="0">
    <w:p w:rsidR="008E0B6B" w:rsidRDefault="008E0B6B"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6B" w:rsidRDefault="008E0B6B" w:rsidP="00F90134">
      <w:r>
        <w:separator/>
      </w:r>
    </w:p>
  </w:footnote>
  <w:footnote w:type="continuationSeparator" w:id="0">
    <w:p w:rsidR="008E0B6B" w:rsidRDefault="008E0B6B"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ED" w:rsidRDefault="00714BED" w:rsidP="00F90134">
    <w:pPr>
      <w:pStyle w:val="Kopfzeile"/>
    </w:pPr>
    <w:r>
      <w:rPr>
        <w:rStyle w:val="Seitenzahl"/>
        <w:u w:val="none"/>
      </w:rPr>
      <w:t xml:space="preserve">S. </w:t>
    </w:r>
    <w:r w:rsidR="004714EB">
      <w:rPr>
        <w:rStyle w:val="Seitenzahl"/>
        <w:u w:val="none"/>
      </w:rPr>
      <w:fldChar w:fldCharType="begin"/>
    </w:r>
    <w:r>
      <w:rPr>
        <w:rStyle w:val="Seitenzahl"/>
        <w:u w:val="none"/>
      </w:rPr>
      <w:instrText xml:space="preserve">PAGE  </w:instrText>
    </w:r>
    <w:r w:rsidR="004714EB">
      <w:rPr>
        <w:rStyle w:val="Seitenzahl"/>
        <w:u w:val="none"/>
      </w:rPr>
      <w:fldChar w:fldCharType="separate"/>
    </w:r>
    <w:r w:rsidR="00A14340">
      <w:rPr>
        <w:rStyle w:val="Seitenzahl"/>
        <w:noProof/>
        <w:u w:val="none"/>
      </w:rPr>
      <w:t>7</w:t>
    </w:r>
    <w:r w:rsidR="004714EB">
      <w:rPr>
        <w:rStyle w:val="Seitenzahl"/>
        <w:u w:val="none"/>
      </w:rPr>
      <w:fldChar w:fldCharType="end"/>
    </w:r>
    <w:r>
      <w:rPr>
        <w:rStyle w:val="Seitenzahl"/>
        <w:u w:val="none"/>
      </w:rPr>
      <w:t xml:space="preserve">   </w:t>
    </w:r>
    <w:r>
      <w:rPr>
        <w:u w:val="none"/>
      </w:rPr>
      <w:t xml:space="preserve"> </w:t>
    </w:r>
    <w:proofErr w:type="gramStart"/>
    <w:r w:rsidRPr="0046257F">
      <w:rPr>
        <w:lang w:val="de-DE"/>
      </w:rPr>
      <w:t>Unterwegs</w:t>
    </w:r>
    <w:r w:rsidR="0046257F" w:rsidRPr="0046257F">
      <w:rPr>
        <w:lang w:val="de-DE"/>
      </w:rPr>
      <w:t xml:space="preserve"> </w:t>
    </w:r>
    <w:r w:rsidRPr="0046257F">
      <w:rPr>
        <w:lang w:val="de-DE"/>
      </w:rPr>
      <w:t xml:space="preserve"> notiert</w:t>
    </w:r>
    <w:proofErr w:type="gramEnd"/>
    <w:r>
      <w:t xml:space="preserve"> Nr. 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5CB0D40"/>
    <w:multiLevelType w:val="hybridMultilevel"/>
    <w:tmpl w:val="27069E88"/>
    <w:lvl w:ilvl="0" w:tplc="67521660">
      <w:start w:val="1"/>
      <w:numFmt w:val="bullet"/>
      <w:lvlText w:val=""/>
      <w:lvlJc w:val="left"/>
      <w:pPr>
        <w:tabs>
          <w:tab w:val="num" w:pos="720"/>
        </w:tabs>
        <w:ind w:left="720" w:hanging="360"/>
      </w:pPr>
      <w:rPr>
        <w:rFonts w:ascii="Wingdings" w:hAnsi="Wingdings" w:hint="default"/>
      </w:rPr>
    </w:lvl>
    <w:lvl w:ilvl="1" w:tplc="C73AAFC8" w:tentative="1">
      <w:start w:val="1"/>
      <w:numFmt w:val="bullet"/>
      <w:lvlText w:val=""/>
      <w:lvlJc w:val="left"/>
      <w:pPr>
        <w:tabs>
          <w:tab w:val="num" w:pos="1440"/>
        </w:tabs>
        <w:ind w:left="1440" w:hanging="360"/>
      </w:pPr>
      <w:rPr>
        <w:rFonts w:ascii="Wingdings" w:hAnsi="Wingdings" w:hint="default"/>
      </w:rPr>
    </w:lvl>
    <w:lvl w:ilvl="2" w:tplc="417EFCBA" w:tentative="1">
      <w:start w:val="1"/>
      <w:numFmt w:val="bullet"/>
      <w:lvlText w:val=""/>
      <w:lvlJc w:val="left"/>
      <w:pPr>
        <w:tabs>
          <w:tab w:val="num" w:pos="2160"/>
        </w:tabs>
        <w:ind w:left="2160" w:hanging="360"/>
      </w:pPr>
      <w:rPr>
        <w:rFonts w:ascii="Wingdings" w:hAnsi="Wingdings" w:hint="default"/>
      </w:rPr>
    </w:lvl>
    <w:lvl w:ilvl="3" w:tplc="0916050C" w:tentative="1">
      <w:start w:val="1"/>
      <w:numFmt w:val="bullet"/>
      <w:lvlText w:val=""/>
      <w:lvlJc w:val="left"/>
      <w:pPr>
        <w:tabs>
          <w:tab w:val="num" w:pos="2880"/>
        </w:tabs>
        <w:ind w:left="2880" w:hanging="360"/>
      </w:pPr>
      <w:rPr>
        <w:rFonts w:ascii="Wingdings" w:hAnsi="Wingdings" w:hint="default"/>
      </w:rPr>
    </w:lvl>
    <w:lvl w:ilvl="4" w:tplc="EDDC9D68" w:tentative="1">
      <w:start w:val="1"/>
      <w:numFmt w:val="bullet"/>
      <w:lvlText w:val=""/>
      <w:lvlJc w:val="left"/>
      <w:pPr>
        <w:tabs>
          <w:tab w:val="num" w:pos="3600"/>
        </w:tabs>
        <w:ind w:left="3600" w:hanging="360"/>
      </w:pPr>
      <w:rPr>
        <w:rFonts w:ascii="Wingdings" w:hAnsi="Wingdings" w:hint="default"/>
      </w:rPr>
    </w:lvl>
    <w:lvl w:ilvl="5" w:tplc="40C66A8E" w:tentative="1">
      <w:start w:val="1"/>
      <w:numFmt w:val="bullet"/>
      <w:lvlText w:val=""/>
      <w:lvlJc w:val="left"/>
      <w:pPr>
        <w:tabs>
          <w:tab w:val="num" w:pos="4320"/>
        </w:tabs>
        <w:ind w:left="4320" w:hanging="360"/>
      </w:pPr>
      <w:rPr>
        <w:rFonts w:ascii="Wingdings" w:hAnsi="Wingdings" w:hint="default"/>
      </w:rPr>
    </w:lvl>
    <w:lvl w:ilvl="6" w:tplc="5E821F76" w:tentative="1">
      <w:start w:val="1"/>
      <w:numFmt w:val="bullet"/>
      <w:lvlText w:val=""/>
      <w:lvlJc w:val="left"/>
      <w:pPr>
        <w:tabs>
          <w:tab w:val="num" w:pos="5040"/>
        </w:tabs>
        <w:ind w:left="5040" w:hanging="360"/>
      </w:pPr>
      <w:rPr>
        <w:rFonts w:ascii="Wingdings" w:hAnsi="Wingdings" w:hint="default"/>
      </w:rPr>
    </w:lvl>
    <w:lvl w:ilvl="7" w:tplc="54D86DFE" w:tentative="1">
      <w:start w:val="1"/>
      <w:numFmt w:val="bullet"/>
      <w:lvlText w:val=""/>
      <w:lvlJc w:val="left"/>
      <w:pPr>
        <w:tabs>
          <w:tab w:val="num" w:pos="5760"/>
        </w:tabs>
        <w:ind w:left="5760" w:hanging="360"/>
      </w:pPr>
      <w:rPr>
        <w:rFonts w:ascii="Wingdings" w:hAnsi="Wingdings" w:hint="default"/>
      </w:rPr>
    </w:lvl>
    <w:lvl w:ilvl="8" w:tplc="44F4AE22" w:tentative="1">
      <w:start w:val="1"/>
      <w:numFmt w:val="bullet"/>
      <w:lvlText w:val=""/>
      <w:lvlJc w:val="left"/>
      <w:pPr>
        <w:tabs>
          <w:tab w:val="num" w:pos="6480"/>
        </w:tabs>
        <w:ind w:left="6480" w:hanging="360"/>
      </w:pPr>
      <w:rPr>
        <w:rFonts w:ascii="Wingdings" w:hAnsi="Wingdings" w:hint="default"/>
      </w:rPr>
    </w:lvl>
  </w:abstractNum>
  <w:abstractNum w:abstractNumId="14">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6"/>
  </w:num>
  <w:num w:numId="8">
    <w:abstractNumId w:val="22"/>
  </w:num>
  <w:num w:numId="9">
    <w:abstractNumId w:val="7"/>
  </w:num>
  <w:num w:numId="10">
    <w:abstractNumId w:val="6"/>
  </w:num>
  <w:num w:numId="11">
    <w:abstractNumId w:val="18"/>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5"/>
  </w:num>
  <w:num w:numId="22">
    <w:abstractNumId w:val="20"/>
  </w:num>
  <w:num w:numId="23">
    <w:abstractNumId w:val="25"/>
  </w:num>
  <w:num w:numId="24">
    <w:abstractNumId w:val="24"/>
  </w:num>
  <w:num w:numId="25">
    <w:abstractNumId w:val="17"/>
  </w:num>
  <w:num w:numId="26">
    <w:abstractNumId w:val="14"/>
  </w:num>
  <w:num w:numId="27">
    <w:abstractNumId w:val="12"/>
  </w:num>
  <w:num w:numId="28">
    <w:abstractNumId w:val="11"/>
  </w:num>
  <w:num w:numId="29">
    <w:abstractNumId w:val="26"/>
  </w:num>
  <w:num w:numId="30">
    <w:abstractNumId w:val="23"/>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3E74"/>
    <w:rsid w:val="00011F64"/>
    <w:rsid w:val="00017CF2"/>
    <w:rsid w:val="00021AE7"/>
    <w:rsid w:val="000231B9"/>
    <w:rsid w:val="0002438E"/>
    <w:rsid w:val="0002724C"/>
    <w:rsid w:val="00027440"/>
    <w:rsid w:val="000301F0"/>
    <w:rsid w:val="00031372"/>
    <w:rsid w:val="00032319"/>
    <w:rsid w:val="00032C1B"/>
    <w:rsid w:val="00032F46"/>
    <w:rsid w:val="00036DB2"/>
    <w:rsid w:val="00040141"/>
    <w:rsid w:val="000413D0"/>
    <w:rsid w:val="0004390D"/>
    <w:rsid w:val="00043FF2"/>
    <w:rsid w:val="00044CCC"/>
    <w:rsid w:val="00051ED1"/>
    <w:rsid w:val="00055E92"/>
    <w:rsid w:val="00056905"/>
    <w:rsid w:val="000609EF"/>
    <w:rsid w:val="00061D68"/>
    <w:rsid w:val="00061DFD"/>
    <w:rsid w:val="00063AB2"/>
    <w:rsid w:val="00065181"/>
    <w:rsid w:val="00065752"/>
    <w:rsid w:val="0006638A"/>
    <w:rsid w:val="00067AB4"/>
    <w:rsid w:val="0007081E"/>
    <w:rsid w:val="00074F6B"/>
    <w:rsid w:val="0007563E"/>
    <w:rsid w:val="00077942"/>
    <w:rsid w:val="00084FAD"/>
    <w:rsid w:val="00087001"/>
    <w:rsid w:val="00097BE7"/>
    <w:rsid w:val="000A0E6E"/>
    <w:rsid w:val="000A24F4"/>
    <w:rsid w:val="000A2723"/>
    <w:rsid w:val="000A6F37"/>
    <w:rsid w:val="000B4AED"/>
    <w:rsid w:val="000B5873"/>
    <w:rsid w:val="000B738C"/>
    <w:rsid w:val="000C2C7F"/>
    <w:rsid w:val="000C53D9"/>
    <w:rsid w:val="000C77ED"/>
    <w:rsid w:val="000C7C48"/>
    <w:rsid w:val="000D10DE"/>
    <w:rsid w:val="000D1F50"/>
    <w:rsid w:val="000D2780"/>
    <w:rsid w:val="000D3FD1"/>
    <w:rsid w:val="000D6F18"/>
    <w:rsid w:val="000E1A31"/>
    <w:rsid w:val="000E5476"/>
    <w:rsid w:val="000E625E"/>
    <w:rsid w:val="000E74CF"/>
    <w:rsid w:val="000E7D20"/>
    <w:rsid w:val="000F18F7"/>
    <w:rsid w:val="000F34F9"/>
    <w:rsid w:val="000F3F65"/>
    <w:rsid w:val="000F7ED6"/>
    <w:rsid w:val="00103B09"/>
    <w:rsid w:val="001046E6"/>
    <w:rsid w:val="00105611"/>
    <w:rsid w:val="0010562A"/>
    <w:rsid w:val="001077A9"/>
    <w:rsid w:val="00110F62"/>
    <w:rsid w:val="00111DF0"/>
    <w:rsid w:val="0011316E"/>
    <w:rsid w:val="00114159"/>
    <w:rsid w:val="00117D9B"/>
    <w:rsid w:val="001203F6"/>
    <w:rsid w:val="00123B14"/>
    <w:rsid w:val="001267E3"/>
    <w:rsid w:val="001271BD"/>
    <w:rsid w:val="001328A1"/>
    <w:rsid w:val="001345AF"/>
    <w:rsid w:val="00137FAE"/>
    <w:rsid w:val="00140067"/>
    <w:rsid w:val="00141FEC"/>
    <w:rsid w:val="00143679"/>
    <w:rsid w:val="001438CD"/>
    <w:rsid w:val="00143BB8"/>
    <w:rsid w:val="0014432D"/>
    <w:rsid w:val="0014470E"/>
    <w:rsid w:val="00144CFC"/>
    <w:rsid w:val="00147F6D"/>
    <w:rsid w:val="00150410"/>
    <w:rsid w:val="00153683"/>
    <w:rsid w:val="0015513A"/>
    <w:rsid w:val="00155C23"/>
    <w:rsid w:val="00157AA5"/>
    <w:rsid w:val="0016022E"/>
    <w:rsid w:val="00160943"/>
    <w:rsid w:val="0016514B"/>
    <w:rsid w:val="00165F41"/>
    <w:rsid w:val="00166035"/>
    <w:rsid w:val="00166D4B"/>
    <w:rsid w:val="00167768"/>
    <w:rsid w:val="00171625"/>
    <w:rsid w:val="00171A8D"/>
    <w:rsid w:val="00172902"/>
    <w:rsid w:val="0017395D"/>
    <w:rsid w:val="00174090"/>
    <w:rsid w:val="001749AF"/>
    <w:rsid w:val="00180298"/>
    <w:rsid w:val="00180761"/>
    <w:rsid w:val="0018162A"/>
    <w:rsid w:val="00184E70"/>
    <w:rsid w:val="00184E89"/>
    <w:rsid w:val="001871B7"/>
    <w:rsid w:val="00191B00"/>
    <w:rsid w:val="0019351F"/>
    <w:rsid w:val="001935AA"/>
    <w:rsid w:val="00193F20"/>
    <w:rsid w:val="0019459C"/>
    <w:rsid w:val="00194785"/>
    <w:rsid w:val="0019725F"/>
    <w:rsid w:val="001A1405"/>
    <w:rsid w:val="001A1F50"/>
    <w:rsid w:val="001A5B66"/>
    <w:rsid w:val="001B0550"/>
    <w:rsid w:val="001B0A2B"/>
    <w:rsid w:val="001B0D19"/>
    <w:rsid w:val="001B2419"/>
    <w:rsid w:val="001B26F7"/>
    <w:rsid w:val="001B331C"/>
    <w:rsid w:val="001B3CC9"/>
    <w:rsid w:val="001B6F50"/>
    <w:rsid w:val="001C2C3C"/>
    <w:rsid w:val="001C2E07"/>
    <w:rsid w:val="001C3E1D"/>
    <w:rsid w:val="001C7FE8"/>
    <w:rsid w:val="001D1EED"/>
    <w:rsid w:val="001D2519"/>
    <w:rsid w:val="001D607B"/>
    <w:rsid w:val="001D777C"/>
    <w:rsid w:val="001E0F09"/>
    <w:rsid w:val="001E1EFF"/>
    <w:rsid w:val="001E4B71"/>
    <w:rsid w:val="001E51C9"/>
    <w:rsid w:val="001E7C8B"/>
    <w:rsid w:val="001F0A15"/>
    <w:rsid w:val="001F111D"/>
    <w:rsid w:val="001F13CC"/>
    <w:rsid w:val="001F53F2"/>
    <w:rsid w:val="001F57E9"/>
    <w:rsid w:val="001F6E83"/>
    <w:rsid w:val="00201691"/>
    <w:rsid w:val="00201E4E"/>
    <w:rsid w:val="00203E1C"/>
    <w:rsid w:val="00204424"/>
    <w:rsid w:val="00204A1B"/>
    <w:rsid w:val="002101FC"/>
    <w:rsid w:val="00213D23"/>
    <w:rsid w:val="0021615A"/>
    <w:rsid w:val="002171C3"/>
    <w:rsid w:val="00224993"/>
    <w:rsid w:val="00224EA6"/>
    <w:rsid w:val="00225C17"/>
    <w:rsid w:val="002271F5"/>
    <w:rsid w:val="00227668"/>
    <w:rsid w:val="00230988"/>
    <w:rsid w:val="00231E7B"/>
    <w:rsid w:val="00232E43"/>
    <w:rsid w:val="00236861"/>
    <w:rsid w:val="0024365B"/>
    <w:rsid w:val="00254D8E"/>
    <w:rsid w:val="002600F9"/>
    <w:rsid w:val="002621FA"/>
    <w:rsid w:val="00262343"/>
    <w:rsid w:val="002626AB"/>
    <w:rsid w:val="00262FF2"/>
    <w:rsid w:val="002668FC"/>
    <w:rsid w:val="0026787A"/>
    <w:rsid w:val="002700A0"/>
    <w:rsid w:val="00272A15"/>
    <w:rsid w:val="00272E4E"/>
    <w:rsid w:val="00273E21"/>
    <w:rsid w:val="0027408A"/>
    <w:rsid w:val="00274B30"/>
    <w:rsid w:val="002752D9"/>
    <w:rsid w:val="00276F72"/>
    <w:rsid w:val="00277920"/>
    <w:rsid w:val="00292EED"/>
    <w:rsid w:val="002A20DA"/>
    <w:rsid w:val="002A78AF"/>
    <w:rsid w:val="002B0BA2"/>
    <w:rsid w:val="002B1E48"/>
    <w:rsid w:val="002B2371"/>
    <w:rsid w:val="002B3712"/>
    <w:rsid w:val="002B3C32"/>
    <w:rsid w:val="002B4512"/>
    <w:rsid w:val="002B4716"/>
    <w:rsid w:val="002B4DEE"/>
    <w:rsid w:val="002C055B"/>
    <w:rsid w:val="002C0989"/>
    <w:rsid w:val="002C2004"/>
    <w:rsid w:val="002C2B2F"/>
    <w:rsid w:val="002C2EA6"/>
    <w:rsid w:val="002C71C2"/>
    <w:rsid w:val="002D1EFF"/>
    <w:rsid w:val="002D5E2D"/>
    <w:rsid w:val="002D6E60"/>
    <w:rsid w:val="002D7254"/>
    <w:rsid w:val="002D7B18"/>
    <w:rsid w:val="002E0F40"/>
    <w:rsid w:val="002E40B4"/>
    <w:rsid w:val="002E4495"/>
    <w:rsid w:val="002E610C"/>
    <w:rsid w:val="002E789F"/>
    <w:rsid w:val="002F4E6C"/>
    <w:rsid w:val="002F565B"/>
    <w:rsid w:val="00302718"/>
    <w:rsid w:val="00303DF3"/>
    <w:rsid w:val="00304E32"/>
    <w:rsid w:val="00306DD2"/>
    <w:rsid w:val="003113EC"/>
    <w:rsid w:val="00316EBE"/>
    <w:rsid w:val="0031702C"/>
    <w:rsid w:val="00321843"/>
    <w:rsid w:val="00322047"/>
    <w:rsid w:val="0032455D"/>
    <w:rsid w:val="00331831"/>
    <w:rsid w:val="00335488"/>
    <w:rsid w:val="0033574F"/>
    <w:rsid w:val="0033581C"/>
    <w:rsid w:val="00337811"/>
    <w:rsid w:val="003419B6"/>
    <w:rsid w:val="003437A0"/>
    <w:rsid w:val="00343EEC"/>
    <w:rsid w:val="00343F33"/>
    <w:rsid w:val="00345F36"/>
    <w:rsid w:val="00346440"/>
    <w:rsid w:val="00353181"/>
    <w:rsid w:val="00355D6C"/>
    <w:rsid w:val="00362AF3"/>
    <w:rsid w:val="0036424B"/>
    <w:rsid w:val="00365B19"/>
    <w:rsid w:val="00366D90"/>
    <w:rsid w:val="00370465"/>
    <w:rsid w:val="0037318A"/>
    <w:rsid w:val="0038017F"/>
    <w:rsid w:val="00380B4B"/>
    <w:rsid w:val="00382545"/>
    <w:rsid w:val="00384A2D"/>
    <w:rsid w:val="00384FDC"/>
    <w:rsid w:val="003864F2"/>
    <w:rsid w:val="00386CFA"/>
    <w:rsid w:val="0039122A"/>
    <w:rsid w:val="0039220C"/>
    <w:rsid w:val="0039674A"/>
    <w:rsid w:val="003A2383"/>
    <w:rsid w:val="003A295D"/>
    <w:rsid w:val="003A4DD5"/>
    <w:rsid w:val="003A651E"/>
    <w:rsid w:val="003B1FA3"/>
    <w:rsid w:val="003B307B"/>
    <w:rsid w:val="003C0683"/>
    <w:rsid w:val="003C25F5"/>
    <w:rsid w:val="003C33D0"/>
    <w:rsid w:val="003C4ABE"/>
    <w:rsid w:val="003D02A4"/>
    <w:rsid w:val="003D589A"/>
    <w:rsid w:val="003D7620"/>
    <w:rsid w:val="003E0AAB"/>
    <w:rsid w:val="003E2D91"/>
    <w:rsid w:val="003E3C0B"/>
    <w:rsid w:val="003E4503"/>
    <w:rsid w:val="003E6815"/>
    <w:rsid w:val="003E694E"/>
    <w:rsid w:val="003F11AD"/>
    <w:rsid w:val="003F3141"/>
    <w:rsid w:val="003F7925"/>
    <w:rsid w:val="00402384"/>
    <w:rsid w:val="00402889"/>
    <w:rsid w:val="00402A13"/>
    <w:rsid w:val="004047F3"/>
    <w:rsid w:val="004053CD"/>
    <w:rsid w:val="004140C6"/>
    <w:rsid w:val="004160B9"/>
    <w:rsid w:val="004160DA"/>
    <w:rsid w:val="0041675E"/>
    <w:rsid w:val="004215DE"/>
    <w:rsid w:val="004220C0"/>
    <w:rsid w:val="00423AC8"/>
    <w:rsid w:val="00425670"/>
    <w:rsid w:val="00431668"/>
    <w:rsid w:val="004353E6"/>
    <w:rsid w:val="0044130B"/>
    <w:rsid w:val="00441FC7"/>
    <w:rsid w:val="0044239D"/>
    <w:rsid w:val="004463D7"/>
    <w:rsid w:val="00447E41"/>
    <w:rsid w:val="00447F03"/>
    <w:rsid w:val="0045210B"/>
    <w:rsid w:val="00453E31"/>
    <w:rsid w:val="00455756"/>
    <w:rsid w:val="00456926"/>
    <w:rsid w:val="004615F4"/>
    <w:rsid w:val="004618D6"/>
    <w:rsid w:val="0046257F"/>
    <w:rsid w:val="00463666"/>
    <w:rsid w:val="00464EC9"/>
    <w:rsid w:val="0046638C"/>
    <w:rsid w:val="00466855"/>
    <w:rsid w:val="00466D44"/>
    <w:rsid w:val="004714EB"/>
    <w:rsid w:val="00472169"/>
    <w:rsid w:val="00472E9B"/>
    <w:rsid w:val="00473554"/>
    <w:rsid w:val="00473726"/>
    <w:rsid w:val="00473E11"/>
    <w:rsid w:val="00476967"/>
    <w:rsid w:val="00480621"/>
    <w:rsid w:val="00481D0C"/>
    <w:rsid w:val="0048290C"/>
    <w:rsid w:val="004843A7"/>
    <w:rsid w:val="00484559"/>
    <w:rsid w:val="0048527B"/>
    <w:rsid w:val="00487EA0"/>
    <w:rsid w:val="00490508"/>
    <w:rsid w:val="0049162A"/>
    <w:rsid w:val="00491657"/>
    <w:rsid w:val="004931D9"/>
    <w:rsid w:val="004A20D9"/>
    <w:rsid w:val="004A692F"/>
    <w:rsid w:val="004A760C"/>
    <w:rsid w:val="004B198E"/>
    <w:rsid w:val="004B387F"/>
    <w:rsid w:val="004B502E"/>
    <w:rsid w:val="004C3B7A"/>
    <w:rsid w:val="004C6AA7"/>
    <w:rsid w:val="004D0AC6"/>
    <w:rsid w:val="004D23E2"/>
    <w:rsid w:val="004D67B7"/>
    <w:rsid w:val="004D7E6C"/>
    <w:rsid w:val="004E3723"/>
    <w:rsid w:val="004E4BC5"/>
    <w:rsid w:val="004F05DC"/>
    <w:rsid w:val="004F1292"/>
    <w:rsid w:val="004F18CD"/>
    <w:rsid w:val="004F1AD8"/>
    <w:rsid w:val="004F2C96"/>
    <w:rsid w:val="004F36EC"/>
    <w:rsid w:val="004F40E3"/>
    <w:rsid w:val="004F4AB0"/>
    <w:rsid w:val="00500EAC"/>
    <w:rsid w:val="0050139A"/>
    <w:rsid w:val="005030E1"/>
    <w:rsid w:val="00504A11"/>
    <w:rsid w:val="00506F1F"/>
    <w:rsid w:val="005110BA"/>
    <w:rsid w:val="005113C2"/>
    <w:rsid w:val="0051629E"/>
    <w:rsid w:val="00516DB0"/>
    <w:rsid w:val="005171D2"/>
    <w:rsid w:val="00517AE8"/>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1709"/>
    <w:rsid w:val="00554416"/>
    <w:rsid w:val="00554C47"/>
    <w:rsid w:val="00565892"/>
    <w:rsid w:val="00567371"/>
    <w:rsid w:val="005714A6"/>
    <w:rsid w:val="005738DC"/>
    <w:rsid w:val="00574310"/>
    <w:rsid w:val="00575CF7"/>
    <w:rsid w:val="00580D29"/>
    <w:rsid w:val="00581B4A"/>
    <w:rsid w:val="005828F6"/>
    <w:rsid w:val="00593C53"/>
    <w:rsid w:val="005978E9"/>
    <w:rsid w:val="005A0EDD"/>
    <w:rsid w:val="005A1938"/>
    <w:rsid w:val="005A26B0"/>
    <w:rsid w:val="005A4156"/>
    <w:rsid w:val="005A4238"/>
    <w:rsid w:val="005A77B2"/>
    <w:rsid w:val="005B0202"/>
    <w:rsid w:val="005B054E"/>
    <w:rsid w:val="005B1ABE"/>
    <w:rsid w:val="005B23B2"/>
    <w:rsid w:val="005B2E4B"/>
    <w:rsid w:val="005B40DF"/>
    <w:rsid w:val="005B5883"/>
    <w:rsid w:val="005B5D2E"/>
    <w:rsid w:val="005B6D80"/>
    <w:rsid w:val="005B78D6"/>
    <w:rsid w:val="005C12B9"/>
    <w:rsid w:val="005C2A64"/>
    <w:rsid w:val="005C415F"/>
    <w:rsid w:val="005C4C64"/>
    <w:rsid w:val="005C534C"/>
    <w:rsid w:val="005C62D9"/>
    <w:rsid w:val="005C6C37"/>
    <w:rsid w:val="005D1EA9"/>
    <w:rsid w:val="005D259B"/>
    <w:rsid w:val="005D584A"/>
    <w:rsid w:val="005D7E7F"/>
    <w:rsid w:val="005E0BFC"/>
    <w:rsid w:val="005E17C3"/>
    <w:rsid w:val="005E4A25"/>
    <w:rsid w:val="005E53A9"/>
    <w:rsid w:val="005E640B"/>
    <w:rsid w:val="005F0085"/>
    <w:rsid w:val="005F37A0"/>
    <w:rsid w:val="005F5127"/>
    <w:rsid w:val="0060153E"/>
    <w:rsid w:val="00602B40"/>
    <w:rsid w:val="0060392A"/>
    <w:rsid w:val="00604A90"/>
    <w:rsid w:val="006053F2"/>
    <w:rsid w:val="00605C56"/>
    <w:rsid w:val="00607E29"/>
    <w:rsid w:val="00612D08"/>
    <w:rsid w:val="00613798"/>
    <w:rsid w:val="0062079D"/>
    <w:rsid w:val="00624306"/>
    <w:rsid w:val="006254C2"/>
    <w:rsid w:val="0062695E"/>
    <w:rsid w:val="006274D2"/>
    <w:rsid w:val="00631D31"/>
    <w:rsid w:val="006329A5"/>
    <w:rsid w:val="00636DDD"/>
    <w:rsid w:val="006371DF"/>
    <w:rsid w:val="00640F3E"/>
    <w:rsid w:val="0064166F"/>
    <w:rsid w:val="00645158"/>
    <w:rsid w:val="006477D7"/>
    <w:rsid w:val="0065192F"/>
    <w:rsid w:val="0065611D"/>
    <w:rsid w:val="00657682"/>
    <w:rsid w:val="006620B1"/>
    <w:rsid w:val="00663B4F"/>
    <w:rsid w:val="00665599"/>
    <w:rsid w:val="006703E3"/>
    <w:rsid w:val="00671A85"/>
    <w:rsid w:val="00674767"/>
    <w:rsid w:val="00674E51"/>
    <w:rsid w:val="00675A51"/>
    <w:rsid w:val="0068023F"/>
    <w:rsid w:val="00682423"/>
    <w:rsid w:val="00683382"/>
    <w:rsid w:val="00683546"/>
    <w:rsid w:val="00683946"/>
    <w:rsid w:val="00684CE7"/>
    <w:rsid w:val="00691391"/>
    <w:rsid w:val="00691964"/>
    <w:rsid w:val="00691E70"/>
    <w:rsid w:val="00692794"/>
    <w:rsid w:val="0069362F"/>
    <w:rsid w:val="00696D51"/>
    <w:rsid w:val="006A1D82"/>
    <w:rsid w:val="006A2D50"/>
    <w:rsid w:val="006A44EC"/>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4C4D"/>
    <w:rsid w:val="006D66A4"/>
    <w:rsid w:val="006E34F2"/>
    <w:rsid w:val="006E6394"/>
    <w:rsid w:val="006E7E67"/>
    <w:rsid w:val="006F452D"/>
    <w:rsid w:val="006F6C4E"/>
    <w:rsid w:val="007033C7"/>
    <w:rsid w:val="00704D05"/>
    <w:rsid w:val="00714BED"/>
    <w:rsid w:val="00715C9A"/>
    <w:rsid w:val="007208E4"/>
    <w:rsid w:val="007210FE"/>
    <w:rsid w:val="00721764"/>
    <w:rsid w:val="00721803"/>
    <w:rsid w:val="007236C4"/>
    <w:rsid w:val="00724A9E"/>
    <w:rsid w:val="0072647C"/>
    <w:rsid w:val="00727770"/>
    <w:rsid w:val="00727B3C"/>
    <w:rsid w:val="0073568D"/>
    <w:rsid w:val="00735C98"/>
    <w:rsid w:val="0073682C"/>
    <w:rsid w:val="00741DF3"/>
    <w:rsid w:val="0074665F"/>
    <w:rsid w:val="0075770C"/>
    <w:rsid w:val="007617D2"/>
    <w:rsid w:val="00762EA8"/>
    <w:rsid w:val="00763EF7"/>
    <w:rsid w:val="0076515B"/>
    <w:rsid w:val="00766B1F"/>
    <w:rsid w:val="00771B3A"/>
    <w:rsid w:val="00775BB6"/>
    <w:rsid w:val="00781BFA"/>
    <w:rsid w:val="00782062"/>
    <w:rsid w:val="00786B33"/>
    <w:rsid w:val="00787C20"/>
    <w:rsid w:val="00790BF6"/>
    <w:rsid w:val="00795820"/>
    <w:rsid w:val="007A641F"/>
    <w:rsid w:val="007B4B43"/>
    <w:rsid w:val="007B57B9"/>
    <w:rsid w:val="007B6199"/>
    <w:rsid w:val="007B64F3"/>
    <w:rsid w:val="007B6FAE"/>
    <w:rsid w:val="007B7789"/>
    <w:rsid w:val="007C429C"/>
    <w:rsid w:val="007C457A"/>
    <w:rsid w:val="007C7607"/>
    <w:rsid w:val="007D2CFA"/>
    <w:rsid w:val="007D370E"/>
    <w:rsid w:val="007E0A9A"/>
    <w:rsid w:val="007E0CBF"/>
    <w:rsid w:val="007E3864"/>
    <w:rsid w:val="007E4149"/>
    <w:rsid w:val="007E490E"/>
    <w:rsid w:val="007E4935"/>
    <w:rsid w:val="007F07D1"/>
    <w:rsid w:val="007F1888"/>
    <w:rsid w:val="007F23F0"/>
    <w:rsid w:val="007F33D1"/>
    <w:rsid w:val="007F6A0D"/>
    <w:rsid w:val="007F7511"/>
    <w:rsid w:val="007F7538"/>
    <w:rsid w:val="00802B6D"/>
    <w:rsid w:val="00803983"/>
    <w:rsid w:val="00804600"/>
    <w:rsid w:val="00804701"/>
    <w:rsid w:val="0081178B"/>
    <w:rsid w:val="0081744A"/>
    <w:rsid w:val="00817C02"/>
    <w:rsid w:val="00817D06"/>
    <w:rsid w:val="00820D74"/>
    <w:rsid w:val="00821E37"/>
    <w:rsid w:val="008231D0"/>
    <w:rsid w:val="00823288"/>
    <w:rsid w:val="0082404F"/>
    <w:rsid w:val="00825267"/>
    <w:rsid w:val="00825B36"/>
    <w:rsid w:val="00825CB7"/>
    <w:rsid w:val="00825FAE"/>
    <w:rsid w:val="00826215"/>
    <w:rsid w:val="008265CF"/>
    <w:rsid w:val="00826F07"/>
    <w:rsid w:val="008270D0"/>
    <w:rsid w:val="00830724"/>
    <w:rsid w:val="008310EC"/>
    <w:rsid w:val="00833107"/>
    <w:rsid w:val="00834FE2"/>
    <w:rsid w:val="00840047"/>
    <w:rsid w:val="008463CA"/>
    <w:rsid w:val="00847726"/>
    <w:rsid w:val="00847A9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8445D"/>
    <w:rsid w:val="008850B1"/>
    <w:rsid w:val="00885A02"/>
    <w:rsid w:val="008874E1"/>
    <w:rsid w:val="00887729"/>
    <w:rsid w:val="00887953"/>
    <w:rsid w:val="00891CA8"/>
    <w:rsid w:val="00896307"/>
    <w:rsid w:val="008A15A0"/>
    <w:rsid w:val="008A3AA6"/>
    <w:rsid w:val="008A4062"/>
    <w:rsid w:val="008A5DCF"/>
    <w:rsid w:val="008A5E51"/>
    <w:rsid w:val="008A66EB"/>
    <w:rsid w:val="008A77CE"/>
    <w:rsid w:val="008B10FF"/>
    <w:rsid w:val="008B155F"/>
    <w:rsid w:val="008B2BFD"/>
    <w:rsid w:val="008C0555"/>
    <w:rsid w:val="008C061D"/>
    <w:rsid w:val="008C0D18"/>
    <w:rsid w:val="008C1468"/>
    <w:rsid w:val="008C2388"/>
    <w:rsid w:val="008C53EC"/>
    <w:rsid w:val="008C6608"/>
    <w:rsid w:val="008D031F"/>
    <w:rsid w:val="008D18E0"/>
    <w:rsid w:val="008D2D4F"/>
    <w:rsid w:val="008D5921"/>
    <w:rsid w:val="008D5A66"/>
    <w:rsid w:val="008D6685"/>
    <w:rsid w:val="008D7EE7"/>
    <w:rsid w:val="008E0AA1"/>
    <w:rsid w:val="008E0B6B"/>
    <w:rsid w:val="008E0B6E"/>
    <w:rsid w:val="008E5F0D"/>
    <w:rsid w:val="008E6A9D"/>
    <w:rsid w:val="008F03AE"/>
    <w:rsid w:val="008F42D0"/>
    <w:rsid w:val="008F5EB9"/>
    <w:rsid w:val="008F6AFA"/>
    <w:rsid w:val="009020C7"/>
    <w:rsid w:val="0090218E"/>
    <w:rsid w:val="00905E49"/>
    <w:rsid w:val="00914CD4"/>
    <w:rsid w:val="00915BFF"/>
    <w:rsid w:val="0091607B"/>
    <w:rsid w:val="00916D5C"/>
    <w:rsid w:val="00921EAD"/>
    <w:rsid w:val="009236E7"/>
    <w:rsid w:val="00924124"/>
    <w:rsid w:val="00930979"/>
    <w:rsid w:val="009325E3"/>
    <w:rsid w:val="0093727E"/>
    <w:rsid w:val="00942068"/>
    <w:rsid w:val="00942351"/>
    <w:rsid w:val="00943B3F"/>
    <w:rsid w:val="0094661F"/>
    <w:rsid w:val="00946CDF"/>
    <w:rsid w:val="0095000E"/>
    <w:rsid w:val="009500EB"/>
    <w:rsid w:val="00950230"/>
    <w:rsid w:val="00951A42"/>
    <w:rsid w:val="0095366F"/>
    <w:rsid w:val="00953CA0"/>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5AA3"/>
    <w:rsid w:val="0097781A"/>
    <w:rsid w:val="00977A9B"/>
    <w:rsid w:val="00981659"/>
    <w:rsid w:val="00983069"/>
    <w:rsid w:val="009830BF"/>
    <w:rsid w:val="00985227"/>
    <w:rsid w:val="0098594E"/>
    <w:rsid w:val="009859BA"/>
    <w:rsid w:val="0099022F"/>
    <w:rsid w:val="00991AFC"/>
    <w:rsid w:val="00995B54"/>
    <w:rsid w:val="00997219"/>
    <w:rsid w:val="009974EE"/>
    <w:rsid w:val="00997B2B"/>
    <w:rsid w:val="009A0A66"/>
    <w:rsid w:val="009A0DF5"/>
    <w:rsid w:val="009A0E82"/>
    <w:rsid w:val="009A2B0B"/>
    <w:rsid w:val="009A3D45"/>
    <w:rsid w:val="009A4FA1"/>
    <w:rsid w:val="009B006F"/>
    <w:rsid w:val="009B28EA"/>
    <w:rsid w:val="009B33C6"/>
    <w:rsid w:val="009B51B2"/>
    <w:rsid w:val="009C0C6E"/>
    <w:rsid w:val="009C209F"/>
    <w:rsid w:val="009C4487"/>
    <w:rsid w:val="009C4841"/>
    <w:rsid w:val="009C5FF2"/>
    <w:rsid w:val="009C7693"/>
    <w:rsid w:val="009C7ADD"/>
    <w:rsid w:val="009D0A34"/>
    <w:rsid w:val="009D10AE"/>
    <w:rsid w:val="009D3E0E"/>
    <w:rsid w:val="009E2920"/>
    <w:rsid w:val="009E505E"/>
    <w:rsid w:val="009E5C3D"/>
    <w:rsid w:val="009F01BF"/>
    <w:rsid w:val="009F2C59"/>
    <w:rsid w:val="009F40A6"/>
    <w:rsid w:val="009F7AFA"/>
    <w:rsid w:val="00A020FF"/>
    <w:rsid w:val="00A0456D"/>
    <w:rsid w:val="00A05167"/>
    <w:rsid w:val="00A062F9"/>
    <w:rsid w:val="00A07BFC"/>
    <w:rsid w:val="00A1273E"/>
    <w:rsid w:val="00A14340"/>
    <w:rsid w:val="00A1514A"/>
    <w:rsid w:val="00A177B4"/>
    <w:rsid w:val="00A2358C"/>
    <w:rsid w:val="00A254BB"/>
    <w:rsid w:val="00A25557"/>
    <w:rsid w:val="00A25E3D"/>
    <w:rsid w:val="00A2659B"/>
    <w:rsid w:val="00A26E58"/>
    <w:rsid w:val="00A27EB6"/>
    <w:rsid w:val="00A34D00"/>
    <w:rsid w:val="00A364F6"/>
    <w:rsid w:val="00A367FA"/>
    <w:rsid w:val="00A41675"/>
    <w:rsid w:val="00A41B5C"/>
    <w:rsid w:val="00A44A18"/>
    <w:rsid w:val="00A44CE2"/>
    <w:rsid w:val="00A54A70"/>
    <w:rsid w:val="00A54DB7"/>
    <w:rsid w:val="00A579D8"/>
    <w:rsid w:val="00A6111E"/>
    <w:rsid w:val="00A612A4"/>
    <w:rsid w:val="00A64093"/>
    <w:rsid w:val="00A67D15"/>
    <w:rsid w:val="00A7209A"/>
    <w:rsid w:val="00A744C9"/>
    <w:rsid w:val="00A77BAA"/>
    <w:rsid w:val="00A823ED"/>
    <w:rsid w:val="00A85FDB"/>
    <w:rsid w:val="00A91C4F"/>
    <w:rsid w:val="00A94879"/>
    <w:rsid w:val="00A9609F"/>
    <w:rsid w:val="00A972C1"/>
    <w:rsid w:val="00AA16C7"/>
    <w:rsid w:val="00AA2E63"/>
    <w:rsid w:val="00AA510C"/>
    <w:rsid w:val="00AA6902"/>
    <w:rsid w:val="00AA6BAB"/>
    <w:rsid w:val="00AB0DE0"/>
    <w:rsid w:val="00AB16E8"/>
    <w:rsid w:val="00AB2703"/>
    <w:rsid w:val="00AB2E08"/>
    <w:rsid w:val="00AB2F4F"/>
    <w:rsid w:val="00AB4174"/>
    <w:rsid w:val="00AB4505"/>
    <w:rsid w:val="00AB755D"/>
    <w:rsid w:val="00AC1138"/>
    <w:rsid w:val="00AC1473"/>
    <w:rsid w:val="00AC64D9"/>
    <w:rsid w:val="00AD058E"/>
    <w:rsid w:val="00AD5270"/>
    <w:rsid w:val="00AD5837"/>
    <w:rsid w:val="00AD5D67"/>
    <w:rsid w:val="00AE119A"/>
    <w:rsid w:val="00AE2F3B"/>
    <w:rsid w:val="00AE30F4"/>
    <w:rsid w:val="00AE4B22"/>
    <w:rsid w:val="00AE6084"/>
    <w:rsid w:val="00AE6442"/>
    <w:rsid w:val="00AF1F9E"/>
    <w:rsid w:val="00AF3566"/>
    <w:rsid w:val="00AF5E33"/>
    <w:rsid w:val="00AF6D1D"/>
    <w:rsid w:val="00AF70AB"/>
    <w:rsid w:val="00AF717A"/>
    <w:rsid w:val="00AF77D2"/>
    <w:rsid w:val="00AF77F0"/>
    <w:rsid w:val="00AF78D9"/>
    <w:rsid w:val="00B01DCF"/>
    <w:rsid w:val="00B01EC1"/>
    <w:rsid w:val="00B02433"/>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5B1"/>
    <w:rsid w:val="00B45984"/>
    <w:rsid w:val="00B5112A"/>
    <w:rsid w:val="00B513A6"/>
    <w:rsid w:val="00B51FAE"/>
    <w:rsid w:val="00B56AD2"/>
    <w:rsid w:val="00B57BC6"/>
    <w:rsid w:val="00B6156C"/>
    <w:rsid w:val="00B61C37"/>
    <w:rsid w:val="00B65075"/>
    <w:rsid w:val="00B65ECD"/>
    <w:rsid w:val="00B67116"/>
    <w:rsid w:val="00B707C3"/>
    <w:rsid w:val="00B71F14"/>
    <w:rsid w:val="00B81210"/>
    <w:rsid w:val="00B82E6C"/>
    <w:rsid w:val="00B83593"/>
    <w:rsid w:val="00B8370C"/>
    <w:rsid w:val="00B83F4F"/>
    <w:rsid w:val="00B867D9"/>
    <w:rsid w:val="00B86E21"/>
    <w:rsid w:val="00B87FCC"/>
    <w:rsid w:val="00B917D9"/>
    <w:rsid w:val="00B976B3"/>
    <w:rsid w:val="00B97B6C"/>
    <w:rsid w:val="00BA12D5"/>
    <w:rsid w:val="00BA1BE9"/>
    <w:rsid w:val="00BA1CD4"/>
    <w:rsid w:val="00BA386D"/>
    <w:rsid w:val="00BA5180"/>
    <w:rsid w:val="00BA636B"/>
    <w:rsid w:val="00BA7EE0"/>
    <w:rsid w:val="00BB0A89"/>
    <w:rsid w:val="00BB28F0"/>
    <w:rsid w:val="00BB2E1F"/>
    <w:rsid w:val="00BB476E"/>
    <w:rsid w:val="00BB4F91"/>
    <w:rsid w:val="00BB5946"/>
    <w:rsid w:val="00BB6DFC"/>
    <w:rsid w:val="00BB7F34"/>
    <w:rsid w:val="00BC00AF"/>
    <w:rsid w:val="00BC10E7"/>
    <w:rsid w:val="00BC1CC5"/>
    <w:rsid w:val="00BC63D8"/>
    <w:rsid w:val="00BC6FCF"/>
    <w:rsid w:val="00BD102F"/>
    <w:rsid w:val="00BD2409"/>
    <w:rsid w:val="00BE1186"/>
    <w:rsid w:val="00BF14D3"/>
    <w:rsid w:val="00BF15B2"/>
    <w:rsid w:val="00BF3197"/>
    <w:rsid w:val="00BF7E57"/>
    <w:rsid w:val="00C00897"/>
    <w:rsid w:val="00C03516"/>
    <w:rsid w:val="00C05C42"/>
    <w:rsid w:val="00C070DE"/>
    <w:rsid w:val="00C0777A"/>
    <w:rsid w:val="00C07A7B"/>
    <w:rsid w:val="00C1220C"/>
    <w:rsid w:val="00C1781B"/>
    <w:rsid w:val="00C204C5"/>
    <w:rsid w:val="00C22440"/>
    <w:rsid w:val="00C30AD4"/>
    <w:rsid w:val="00C313E2"/>
    <w:rsid w:val="00C34B5C"/>
    <w:rsid w:val="00C352FC"/>
    <w:rsid w:val="00C36587"/>
    <w:rsid w:val="00C36D3D"/>
    <w:rsid w:val="00C37B98"/>
    <w:rsid w:val="00C37FB9"/>
    <w:rsid w:val="00C403E8"/>
    <w:rsid w:val="00C4049A"/>
    <w:rsid w:val="00C40C94"/>
    <w:rsid w:val="00C41D12"/>
    <w:rsid w:val="00C41F54"/>
    <w:rsid w:val="00C4230C"/>
    <w:rsid w:val="00C42844"/>
    <w:rsid w:val="00C4384C"/>
    <w:rsid w:val="00C449B6"/>
    <w:rsid w:val="00C44A64"/>
    <w:rsid w:val="00C47B14"/>
    <w:rsid w:val="00C51606"/>
    <w:rsid w:val="00C574C3"/>
    <w:rsid w:val="00C610A9"/>
    <w:rsid w:val="00C6137E"/>
    <w:rsid w:val="00C61609"/>
    <w:rsid w:val="00C619FB"/>
    <w:rsid w:val="00C6277D"/>
    <w:rsid w:val="00C65EEA"/>
    <w:rsid w:val="00C66EBC"/>
    <w:rsid w:val="00C705C5"/>
    <w:rsid w:val="00C75A89"/>
    <w:rsid w:val="00C77F9A"/>
    <w:rsid w:val="00C8149D"/>
    <w:rsid w:val="00C8155E"/>
    <w:rsid w:val="00C818D2"/>
    <w:rsid w:val="00C81B91"/>
    <w:rsid w:val="00C95AF6"/>
    <w:rsid w:val="00C963FA"/>
    <w:rsid w:val="00CA25B1"/>
    <w:rsid w:val="00CA2752"/>
    <w:rsid w:val="00CA3AB5"/>
    <w:rsid w:val="00CA4ACE"/>
    <w:rsid w:val="00CA7454"/>
    <w:rsid w:val="00CA7E90"/>
    <w:rsid w:val="00CB63BD"/>
    <w:rsid w:val="00CB65C1"/>
    <w:rsid w:val="00CB6EBA"/>
    <w:rsid w:val="00CB6F30"/>
    <w:rsid w:val="00CC5047"/>
    <w:rsid w:val="00CC5925"/>
    <w:rsid w:val="00CC7703"/>
    <w:rsid w:val="00CD00E0"/>
    <w:rsid w:val="00CD2468"/>
    <w:rsid w:val="00CD5A11"/>
    <w:rsid w:val="00CE069E"/>
    <w:rsid w:val="00CE1706"/>
    <w:rsid w:val="00CE185C"/>
    <w:rsid w:val="00CE1ACD"/>
    <w:rsid w:val="00CE3552"/>
    <w:rsid w:val="00CE451C"/>
    <w:rsid w:val="00CE65CD"/>
    <w:rsid w:val="00CE7970"/>
    <w:rsid w:val="00CF1A01"/>
    <w:rsid w:val="00CF3AF9"/>
    <w:rsid w:val="00CF3D92"/>
    <w:rsid w:val="00CF4DF9"/>
    <w:rsid w:val="00CF5618"/>
    <w:rsid w:val="00CF63D9"/>
    <w:rsid w:val="00CF6637"/>
    <w:rsid w:val="00D018C7"/>
    <w:rsid w:val="00D01A56"/>
    <w:rsid w:val="00D10FCF"/>
    <w:rsid w:val="00D11D26"/>
    <w:rsid w:val="00D12F41"/>
    <w:rsid w:val="00D148C1"/>
    <w:rsid w:val="00D16493"/>
    <w:rsid w:val="00D17EDD"/>
    <w:rsid w:val="00D20505"/>
    <w:rsid w:val="00D23306"/>
    <w:rsid w:val="00D2496A"/>
    <w:rsid w:val="00D274E2"/>
    <w:rsid w:val="00D30C26"/>
    <w:rsid w:val="00D34A48"/>
    <w:rsid w:val="00D34BAE"/>
    <w:rsid w:val="00D34D71"/>
    <w:rsid w:val="00D3503D"/>
    <w:rsid w:val="00D36A1B"/>
    <w:rsid w:val="00D37FE1"/>
    <w:rsid w:val="00D43B7A"/>
    <w:rsid w:val="00D45658"/>
    <w:rsid w:val="00D46746"/>
    <w:rsid w:val="00D5092B"/>
    <w:rsid w:val="00D57180"/>
    <w:rsid w:val="00D61BD4"/>
    <w:rsid w:val="00D6293F"/>
    <w:rsid w:val="00D62FE5"/>
    <w:rsid w:val="00D638A4"/>
    <w:rsid w:val="00D65989"/>
    <w:rsid w:val="00D71D14"/>
    <w:rsid w:val="00D72DE4"/>
    <w:rsid w:val="00D73026"/>
    <w:rsid w:val="00D81C0C"/>
    <w:rsid w:val="00D82817"/>
    <w:rsid w:val="00D86EBC"/>
    <w:rsid w:val="00D90633"/>
    <w:rsid w:val="00D90E5A"/>
    <w:rsid w:val="00D9290C"/>
    <w:rsid w:val="00D92938"/>
    <w:rsid w:val="00D96006"/>
    <w:rsid w:val="00D960B2"/>
    <w:rsid w:val="00D977F8"/>
    <w:rsid w:val="00DA1AE2"/>
    <w:rsid w:val="00DA1B36"/>
    <w:rsid w:val="00DA2F6F"/>
    <w:rsid w:val="00DA7AFE"/>
    <w:rsid w:val="00DB083F"/>
    <w:rsid w:val="00DB0DDF"/>
    <w:rsid w:val="00DB1242"/>
    <w:rsid w:val="00DB2503"/>
    <w:rsid w:val="00DC0AE2"/>
    <w:rsid w:val="00DC1794"/>
    <w:rsid w:val="00DD23FA"/>
    <w:rsid w:val="00DD38A6"/>
    <w:rsid w:val="00DD41FB"/>
    <w:rsid w:val="00DD7832"/>
    <w:rsid w:val="00DE0F55"/>
    <w:rsid w:val="00DE24E9"/>
    <w:rsid w:val="00DE2A67"/>
    <w:rsid w:val="00DE3904"/>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1072F"/>
    <w:rsid w:val="00E11006"/>
    <w:rsid w:val="00E11079"/>
    <w:rsid w:val="00E11251"/>
    <w:rsid w:val="00E13B54"/>
    <w:rsid w:val="00E13ED4"/>
    <w:rsid w:val="00E1501C"/>
    <w:rsid w:val="00E16EB6"/>
    <w:rsid w:val="00E212D8"/>
    <w:rsid w:val="00E22962"/>
    <w:rsid w:val="00E23A00"/>
    <w:rsid w:val="00E246FA"/>
    <w:rsid w:val="00E25A3A"/>
    <w:rsid w:val="00E3045C"/>
    <w:rsid w:val="00E3138A"/>
    <w:rsid w:val="00E3475A"/>
    <w:rsid w:val="00E365B8"/>
    <w:rsid w:val="00E40001"/>
    <w:rsid w:val="00E42C1C"/>
    <w:rsid w:val="00E437E4"/>
    <w:rsid w:val="00E443D0"/>
    <w:rsid w:val="00E4446B"/>
    <w:rsid w:val="00E44C79"/>
    <w:rsid w:val="00E452A1"/>
    <w:rsid w:val="00E473F7"/>
    <w:rsid w:val="00E544E1"/>
    <w:rsid w:val="00E57796"/>
    <w:rsid w:val="00E601E8"/>
    <w:rsid w:val="00E62182"/>
    <w:rsid w:val="00E71C90"/>
    <w:rsid w:val="00E733AF"/>
    <w:rsid w:val="00E75A56"/>
    <w:rsid w:val="00E760CC"/>
    <w:rsid w:val="00E7713E"/>
    <w:rsid w:val="00E77286"/>
    <w:rsid w:val="00E808CA"/>
    <w:rsid w:val="00E84589"/>
    <w:rsid w:val="00E86378"/>
    <w:rsid w:val="00E864B7"/>
    <w:rsid w:val="00E954E9"/>
    <w:rsid w:val="00E957B5"/>
    <w:rsid w:val="00E973FE"/>
    <w:rsid w:val="00EA1D08"/>
    <w:rsid w:val="00EB00B1"/>
    <w:rsid w:val="00EB5716"/>
    <w:rsid w:val="00EC304F"/>
    <w:rsid w:val="00EC4B7F"/>
    <w:rsid w:val="00EC62A2"/>
    <w:rsid w:val="00EC7E63"/>
    <w:rsid w:val="00EC7F8B"/>
    <w:rsid w:val="00ED0E9A"/>
    <w:rsid w:val="00ED4256"/>
    <w:rsid w:val="00ED50A6"/>
    <w:rsid w:val="00ED74E2"/>
    <w:rsid w:val="00EE1D05"/>
    <w:rsid w:val="00EE3008"/>
    <w:rsid w:val="00EE5055"/>
    <w:rsid w:val="00EE605E"/>
    <w:rsid w:val="00EE6D3D"/>
    <w:rsid w:val="00EF011F"/>
    <w:rsid w:val="00EF2C12"/>
    <w:rsid w:val="00EF2EFB"/>
    <w:rsid w:val="00EF45F5"/>
    <w:rsid w:val="00EF4C89"/>
    <w:rsid w:val="00EF5902"/>
    <w:rsid w:val="00EF59B5"/>
    <w:rsid w:val="00EF6240"/>
    <w:rsid w:val="00EF7364"/>
    <w:rsid w:val="00EF79EF"/>
    <w:rsid w:val="00F0141F"/>
    <w:rsid w:val="00F01825"/>
    <w:rsid w:val="00F043A6"/>
    <w:rsid w:val="00F04D03"/>
    <w:rsid w:val="00F0501D"/>
    <w:rsid w:val="00F06232"/>
    <w:rsid w:val="00F07D1B"/>
    <w:rsid w:val="00F135BE"/>
    <w:rsid w:val="00F16321"/>
    <w:rsid w:val="00F23152"/>
    <w:rsid w:val="00F2394A"/>
    <w:rsid w:val="00F23A90"/>
    <w:rsid w:val="00F24FF4"/>
    <w:rsid w:val="00F27CC8"/>
    <w:rsid w:val="00F30887"/>
    <w:rsid w:val="00F3182E"/>
    <w:rsid w:val="00F318CF"/>
    <w:rsid w:val="00F31F5D"/>
    <w:rsid w:val="00F326F9"/>
    <w:rsid w:val="00F34EAF"/>
    <w:rsid w:val="00F36F48"/>
    <w:rsid w:val="00F42C26"/>
    <w:rsid w:val="00F50AA5"/>
    <w:rsid w:val="00F546AB"/>
    <w:rsid w:val="00F57374"/>
    <w:rsid w:val="00F57485"/>
    <w:rsid w:val="00F57DE8"/>
    <w:rsid w:val="00F63005"/>
    <w:rsid w:val="00F63B13"/>
    <w:rsid w:val="00F64391"/>
    <w:rsid w:val="00F653F6"/>
    <w:rsid w:val="00F70734"/>
    <w:rsid w:val="00F7231E"/>
    <w:rsid w:val="00F73F35"/>
    <w:rsid w:val="00F758F4"/>
    <w:rsid w:val="00F75D79"/>
    <w:rsid w:val="00F8269F"/>
    <w:rsid w:val="00F84F97"/>
    <w:rsid w:val="00F8764E"/>
    <w:rsid w:val="00F90134"/>
    <w:rsid w:val="00F90272"/>
    <w:rsid w:val="00F90698"/>
    <w:rsid w:val="00F9190F"/>
    <w:rsid w:val="00F94C4F"/>
    <w:rsid w:val="00F962E4"/>
    <w:rsid w:val="00F96567"/>
    <w:rsid w:val="00FA24D1"/>
    <w:rsid w:val="00FA36B8"/>
    <w:rsid w:val="00FA3C98"/>
    <w:rsid w:val="00FA7137"/>
    <w:rsid w:val="00FA7BCC"/>
    <w:rsid w:val="00FB043A"/>
    <w:rsid w:val="00FB2D5E"/>
    <w:rsid w:val="00FB459B"/>
    <w:rsid w:val="00FB62C5"/>
    <w:rsid w:val="00FB637D"/>
    <w:rsid w:val="00FC3469"/>
    <w:rsid w:val="00FC459A"/>
    <w:rsid w:val="00FD0B0C"/>
    <w:rsid w:val="00FD0F57"/>
    <w:rsid w:val="00FD3EC8"/>
    <w:rsid w:val="00FD4F05"/>
    <w:rsid w:val="00FE000A"/>
    <w:rsid w:val="00FE0D4D"/>
    <w:rsid w:val="00FE7C57"/>
    <w:rsid w:val="00FF122A"/>
    <w:rsid w:val="00FF23EE"/>
    <w:rsid w:val="00FF3017"/>
    <w:rsid w:val="00FF53D3"/>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13135292">
      <w:bodyDiv w:val="1"/>
      <w:marLeft w:val="0"/>
      <w:marRight w:val="0"/>
      <w:marTop w:val="0"/>
      <w:marBottom w:val="0"/>
      <w:divBdr>
        <w:top w:val="none" w:sz="0" w:space="0" w:color="auto"/>
        <w:left w:val="none" w:sz="0" w:space="0" w:color="auto"/>
        <w:bottom w:val="none" w:sz="0" w:space="0" w:color="auto"/>
        <w:right w:val="none" w:sz="0" w:space="0" w:color="auto"/>
      </w:divBdr>
      <w:divsChild>
        <w:div w:id="811142202">
          <w:marLeft w:val="547"/>
          <w:marRight w:val="0"/>
          <w:marTop w:val="115"/>
          <w:marBottom w:val="0"/>
          <w:divBdr>
            <w:top w:val="none" w:sz="0" w:space="0" w:color="auto"/>
            <w:left w:val="none" w:sz="0" w:space="0" w:color="auto"/>
            <w:bottom w:val="none" w:sz="0" w:space="0" w:color="auto"/>
            <w:right w:val="none" w:sz="0" w:space="0" w:color="auto"/>
          </w:divBdr>
        </w:div>
        <w:div w:id="526143051">
          <w:marLeft w:val="547"/>
          <w:marRight w:val="0"/>
          <w:marTop w:val="115"/>
          <w:marBottom w:val="0"/>
          <w:divBdr>
            <w:top w:val="none" w:sz="0" w:space="0" w:color="auto"/>
            <w:left w:val="none" w:sz="0" w:space="0" w:color="auto"/>
            <w:bottom w:val="none" w:sz="0" w:space="0" w:color="auto"/>
            <w:right w:val="none" w:sz="0" w:space="0" w:color="auto"/>
          </w:divBdr>
        </w:div>
        <w:div w:id="270089911">
          <w:marLeft w:val="547"/>
          <w:marRight w:val="0"/>
          <w:marTop w:val="115"/>
          <w:marBottom w:val="0"/>
          <w:divBdr>
            <w:top w:val="none" w:sz="0" w:space="0" w:color="auto"/>
            <w:left w:val="none" w:sz="0" w:space="0" w:color="auto"/>
            <w:bottom w:val="none" w:sz="0" w:space="0" w:color="auto"/>
            <w:right w:val="none" w:sz="0" w:space="0" w:color="auto"/>
          </w:divBdr>
        </w:div>
        <w:div w:id="1386753163">
          <w:marLeft w:val="547"/>
          <w:marRight w:val="0"/>
          <w:marTop w:val="115"/>
          <w:marBottom w:val="0"/>
          <w:divBdr>
            <w:top w:val="none" w:sz="0" w:space="0" w:color="auto"/>
            <w:left w:val="none" w:sz="0" w:space="0" w:color="auto"/>
            <w:bottom w:val="none" w:sz="0" w:space="0" w:color="auto"/>
            <w:right w:val="none" w:sz="0" w:space="0" w:color="auto"/>
          </w:divBdr>
        </w:div>
        <w:div w:id="435054377">
          <w:marLeft w:val="547"/>
          <w:marRight w:val="0"/>
          <w:marTop w:val="115"/>
          <w:marBottom w:val="0"/>
          <w:divBdr>
            <w:top w:val="none" w:sz="0" w:space="0" w:color="auto"/>
            <w:left w:val="none" w:sz="0" w:space="0" w:color="auto"/>
            <w:bottom w:val="none" w:sz="0" w:space="0" w:color="auto"/>
            <w:right w:val="none" w:sz="0" w:space="0" w:color="auto"/>
          </w:divBdr>
        </w:div>
        <w:div w:id="2006665900">
          <w:marLeft w:val="547"/>
          <w:marRight w:val="0"/>
          <w:marTop w:val="115"/>
          <w:marBottom w:val="0"/>
          <w:divBdr>
            <w:top w:val="none" w:sz="0" w:space="0" w:color="auto"/>
            <w:left w:val="none" w:sz="0" w:space="0" w:color="auto"/>
            <w:bottom w:val="none" w:sz="0" w:space="0" w:color="auto"/>
            <w:right w:val="none" w:sz="0" w:space="0" w:color="auto"/>
          </w:divBdr>
        </w:div>
        <w:div w:id="1189953385">
          <w:marLeft w:val="547"/>
          <w:marRight w:val="0"/>
          <w:marTop w:val="115"/>
          <w:marBottom w:val="0"/>
          <w:divBdr>
            <w:top w:val="none" w:sz="0" w:space="0" w:color="auto"/>
            <w:left w:val="none" w:sz="0" w:space="0" w:color="auto"/>
            <w:bottom w:val="none" w:sz="0" w:space="0" w:color="auto"/>
            <w:right w:val="none" w:sz="0" w:space="0" w:color="auto"/>
          </w:divBdr>
        </w:div>
        <w:div w:id="1085301708">
          <w:marLeft w:val="547"/>
          <w:marRight w:val="0"/>
          <w:marTop w:val="115"/>
          <w:marBottom w:val="0"/>
          <w:divBdr>
            <w:top w:val="none" w:sz="0" w:space="0" w:color="auto"/>
            <w:left w:val="none" w:sz="0" w:space="0" w:color="auto"/>
            <w:bottom w:val="none" w:sz="0" w:space="0" w:color="auto"/>
            <w:right w:val="none" w:sz="0" w:space="0" w:color="auto"/>
          </w:divBdr>
        </w:div>
        <w:div w:id="318463601">
          <w:marLeft w:val="547"/>
          <w:marRight w:val="0"/>
          <w:marTop w:val="115"/>
          <w:marBottom w:val="0"/>
          <w:divBdr>
            <w:top w:val="none" w:sz="0" w:space="0" w:color="auto"/>
            <w:left w:val="none" w:sz="0" w:space="0" w:color="auto"/>
            <w:bottom w:val="none" w:sz="0" w:space="0" w:color="auto"/>
            <w:right w:val="none" w:sz="0" w:space="0" w:color="auto"/>
          </w:divBdr>
        </w:div>
      </w:divsChild>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jett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5142</Words>
  <Characters>28070</Characters>
  <Application>Microsoft Office Word</Application>
  <DocSecurity>0</DocSecurity>
  <Lines>233</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Helfende Worte für eine gefährdete und verfolgte junge Gemeinde - Teil 3 - Gedanken zum 2. Thessalonicherbrief  - Unterwegs notiert Nr. 79 - 03/2013</vt:lpstr>
      <vt:lpstr>U n t e r w e g s   n o t i e r t</vt:lpstr>
    </vt:vector>
  </TitlesOfParts>
  <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Helfende Worte für eine gefährdete und verfolgte junge Gemeinde - Teil 3 - Gedanken zum 2. Thessalonicherbrief  - Unterwegs notiert Nr. 79 - 03/2013</dc:title>
  <dc:creator>Thomas Jettel</dc:creator>
  <cp:lastModifiedBy>Me</cp:lastModifiedBy>
  <cp:revision>57</cp:revision>
  <cp:lastPrinted>2013-03-02T15:15:00Z</cp:lastPrinted>
  <dcterms:created xsi:type="dcterms:W3CDTF">2012-12-26T07:13:00Z</dcterms:created>
  <dcterms:modified xsi:type="dcterms:W3CDTF">2013-03-03T19:23:00Z</dcterms:modified>
</cp:coreProperties>
</file>